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DAB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inspektora </w:t>
      </w:r>
      <w:r w:rsidR="00EA486D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BOZP (</w:t>
      </w:r>
      <w:r w:rsidR="00610E4A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hutnictví a strojírenství</w:t>
      </w:r>
      <w:r w:rsidR="000906DF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)</w:t>
      </w:r>
      <w:r w:rsidR="00610E4A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</w:t>
      </w:r>
      <w:r w:rsidR="00610E4A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pro</w:t>
      </w:r>
      <w:r w:rsidR="00610E4A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Středočeský kraj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se sídlem v </w:t>
      </w:r>
      <w:r w:rsidR="00610E4A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Praze</w:t>
      </w:r>
    </w:p>
    <w:p w:rsidR="00902DAB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</w:t>
      </w:r>
    </w:p>
    <w:p w:rsidR="00633E07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V Opavě dne </w:t>
      </w:r>
      <w:r w:rsidR="007276D5">
        <w:rPr>
          <w:rFonts w:ascii="Times New Roman" w:eastAsia="Times New Roman" w:hAnsi="Times New Roman"/>
          <w:sz w:val="24"/>
          <w:szCs w:val="24"/>
          <w:lang w:eastAsia="cs-CZ"/>
        </w:rPr>
        <w:t>7</w:t>
      </w:r>
      <w:r w:rsidR="00610E4A">
        <w:rPr>
          <w:rFonts w:ascii="Times New Roman" w:eastAsia="Times New Roman" w:hAnsi="Times New Roman"/>
          <w:sz w:val="24"/>
          <w:szCs w:val="24"/>
          <w:lang w:eastAsia="cs-CZ"/>
        </w:rPr>
        <w:t>. listopadu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2017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</w:t>
      </w:r>
      <w:r w:rsidR="00633E0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č. j. </w:t>
      </w:r>
      <w:r w:rsidR="00610E4A">
        <w:rPr>
          <w:rFonts w:ascii="Times New Roman" w:eastAsia="Times New Roman" w:hAnsi="Times New Roman"/>
          <w:sz w:val="24"/>
          <w:szCs w:val="24"/>
          <w:lang w:eastAsia="cs-CZ"/>
        </w:rPr>
        <w:t>7533/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>1.10/17</w:t>
      </w:r>
    </w:p>
    <w:p w:rsidR="00902DAB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vyhlašuje podle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ust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§ 24 odst. 6 zákona </w:t>
      </w:r>
      <w:r w:rsidR="00610E4A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inspektora </w:t>
      </w:r>
      <w:r w:rsidR="00EA486D">
        <w:rPr>
          <w:rFonts w:ascii="Times New Roman" w:eastAsia="Times New Roman" w:hAnsi="Times New Roman"/>
          <w:b/>
          <w:sz w:val="24"/>
          <w:szCs w:val="24"/>
          <w:lang w:eastAsia="cs-CZ"/>
        </w:rPr>
        <w:t>BOZP (</w:t>
      </w:r>
      <w:r w:rsidR="00610E4A">
        <w:rPr>
          <w:rFonts w:ascii="Times New Roman" w:eastAsia="Times New Roman" w:hAnsi="Times New Roman"/>
          <w:b/>
          <w:sz w:val="24"/>
          <w:szCs w:val="24"/>
          <w:lang w:eastAsia="cs-CZ"/>
        </w:rPr>
        <w:t>hutnictví a strojírenství</w:t>
      </w:r>
      <w:r w:rsidR="00EA486D">
        <w:rPr>
          <w:rFonts w:ascii="Times New Roman" w:eastAsia="Times New Roman" w:hAnsi="Times New Roman"/>
          <w:b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Oblastního inspektorátu práce pro </w:t>
      </w:r>
      <w:r w:rsidR="00610E4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Středočeský kraj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se sídlem v </w:t>
      </w:r>
      <w:r w:rsidR="00610E4A">
        <w:rPr>
          <w:rFonts w:ascii="Times New Roman" w:eastAsia="Times New Roman" w:hAnsi="Times New Roman"/>
          <w:b/>
          <w:sz w:val="24"/>
          <w:szCs w:val="24"/>
          <w:lang w:eastAsia="cs-CZ"/>
        </w:rPr>
        <w:t>Praze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.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Obory služby na služebním místě: „</w:t>
      </w:r>
      <w:r w:rsidR="00EA486D">
        <w:rPr>
          <w:rFonts w:ascii="Times New Roman" w:eastAsia="Times New Roman" w:hAnsi="Times New Roman"/>
          <w:sz w:val="24"/>
          <w:szCs w:val="24"/>
          <w:lang w:eastAsia="cs-CZ"/>
        </w:rPr>
        <w:t>Bezpečnost práce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“.</w:t>
      </w:r>
    </w:p>
    <w:p w:rsidR="00F83452" w:rsidRPr="00610E4A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610E4A" w:rsidRPr="00AD1688">
        <w:rPr>
          <w:rFonts w:ascii="Times New Roman" w:eastAsia="Times New Roman" w:hAnsi="Times New Roman"/>
          <w:b/>
          <w:sz w:val="24"/>
          <w:szCs w:val="24"/>
          <w:lang w:eastAsia="cs-CZ"/>
        </w:rPr>
        <w:t>Praha</w:t>
      </w:r>
      <w:r w:rsidRPr="00AD1688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Pr="00610E4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610E4A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>do služby na služebním místě je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prosinec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 xml:space="preserve"> 2017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nebo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  <w:t>dle dohody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="00B934D5"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provádění inspekce práce (kontrolní činnosti) podle zákona č. 251/2005 Sb., o inspekci práce, a to </w:t>
      </w:r>
      <w:r w:rsidR="00431BAE" w:rsidRPr="00431BAE">
        <w:rPr>
          <w:rFonts w:ascii="Times New Roman" w:eastAsia="Times New Roman" w:hAnsi="Times New Roman"/>
          <w:sz w:val="24"/>
          <w:szCs w:val="24"/>
          <w:lang w:eastAsia="cs-CZ"/>
        </w:rPr>
        <w:t>v oblasti bezpečnosti a ochrany zdraví při práci. Kontrolní činnost je prováděna zpravidla na místě přímo</w:t>
      </w:r>
      <w:r w:rsidR="00610E4A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431BAE" w:rsidRPr="00431BAE">
        <w:rPr>
          <w:rFonts w:ascii="Times New Roman" w:eastAsia="Times New Roman" w:hAnsi="Times New Roman"/>
          <w:sz w:val="24"/>
          <w:szCs w:val="24"/>
          <w:lang w:eastAsia="cs-CZ"/>
        </w:rPr>
        <w:t xml:space="preserve">u kontrolovaných subjektů a v případě potřeby s využitím služebního vozidla, které inspektor osobně řídí. Na tomto služebním místě je inspekční činnost odborně zaměřena především na oblast </w:t>
      </w:r>
      <w:r w:rsidR="00610E4A">
        <w:rPr>
          <w:rFonts w:ascii="Times New Roman" w:eastAsia="Times New Roman" w:hAnsi="Times New Roman"/>
          <w:sz w:val="24"/>
          <w:szCs w:val="24"/>
          <w:lang w:eastAsia="cs-CZ"/>
        </w:rPr>
        <w:t>hutnictví a strojírenství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        </w:t>
      </w:r>
    </w:p>
    <w:p w:rsidR="00276ED4" w:rsidRPr="00F83452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F83452">
        <w:rPr>
          <w:rFonts w:ascii="Times New Roman" w:hAnsi="Times New Roman"/>
          <w:b/>
          <w:sz w:val="24"/>
          <w:szCs w:val="24"/>
        </w:rPr>
        <w:t>Výběrového</w:t>
      </w:r>
      <w:proofErr w:type="gramEnd"/>
      <w:r w:rsidRPr="00F83452">
        <w:rPr>
          <w:rFonts w:ascii="Times New Roman" w:hAnsi="Times New Roman"/>
          <w:b/>
          <w:sz w:val="24"/>
          <w:szCs w:val="24"/>
        </w:rPr>
        <w:t xml:space="preserve"> řízení 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r w:rsidRPr="00F83452">
        <w:rPr>
          <w:rFonts w:ascii="Times New Roman" w:hAnsi="Times New Roman"/>
          <w:b/>
          <w:sz w:val="24"/>
          <w:szCs w:val="24"/>
        </w:rPr>
        <w:t xml:space="preserve">, </w:t>
      </w:r>
      <w:proofErr w:type="gramStart"/>
      <w:r w:rsidRPr="00F83452">
        <w:rPr>
          <w:rFonts w:ascii="Times New Roman" w:hAnsi="Times New Roman"/>
          <w:b/>
          <w:sz w:val="24"/>
          <w:szCs w:val="24"/>
        </w:rPr>
        <w:t>který:</w:t>
      </w:r>
      <w:proofErr w:type="gramEnd"/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447DB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153A84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447DB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447DBF">
        <w:rPr>
          <w:rFonts w:ascii="Times New Roman" w:hAnsi="Times New Roman"/>
          <w:i/>
          <w:sz w:val="24"/>
          <w:szCs w:val="24"/>
        </w:rPr>
        <w:t>průkaz</w:t>
      </w:r>
      <w:r w:rsidR="00A715FC" w:rsidRPr="00447DBF">
        <w:rPr>
          <w:rFonts w:ascii="Times New Roman" w:hAnsi="Times New Roman"/>
          <w:i/>
          <w:sz w:val="24"/>
          <w:szCs w:val="24"/>
        </w:rPr>
        <w:t>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v</w:t>
      </w:r>
      <w:r w:rsidR="00D44A1A" w:rsidRPr="00447DBF">
        <w:rPr>
          <w:rFonts w:ascii="Times New Roman" w:hAnsi="Times New Roman"/>
          <w:i/>
          <w:sz w:val="24"/>
          <w:szCs w:val="24"/>
        </w:rPr>
        <w:t> 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povinen </w:t>
      </w:r>
      <w:r w:rsidR="00EB13B3" w:rsidRPr="00447DBF">
        <w:rPr>
          <w:rFonts w:ascii="Times New Roman" w:hAnsi="Times New Roman"/>
          <w:i/>
          <w:sz w:val="24"/>
          <w:szCs w:val="24"/>
        </w:rPr>
        <w:t>originál</w:t>
      </w:r>
      <w:r w:rsidR="00610E4A">
        <w:rPr>
          <w:rFonts w:ascii="Times New Roman" w:hAnsi="Times New Roman"/>
          <w:i/>
          <w:sz w:val="24"/>
          <w:szCs w:val="24"/>
        </w:rPr>
        <w:t xml:space="preserve">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průkazu totožnosti nebo osvědčení o státním občanství </w:t>
      </w:r>
      <w:r w:rsidR="00FA1431" w:rsidRPr="00447DBF">
        <w:rPr>
          <w:rFonts w:ascii="Times New Roman" w:hAnsi="Times New Roman"/>
          <w:i/>
          <w:sz w:val="24"/>
          <w:szCs w:val="24"/>
        </w:rPr>
        <w:t>doložit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336923" w:rsidRPr="00447DB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</w:t>
      </w: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 xml:space="preserve">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Pr="00447DBF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755FF6" w:rsidRPr="00447DBF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447DBF">
        <w:rPr>
          <w:rFonts w:ascii="Times New Roman" w:hAnsi="Times New Roman"/>
          <w:i/>
          <w:sz w:val="24"/>
          <w:szCs w:val="24"/>
        </w:rPr>
        <w:t>výpis</w:t>
      </w:r>
      <w:r w:rsidR="00447DBF" w:rsidRPr="00447DBF">
        <w:rPr>
          <w:rFonts w:ascii="Times New Roman" w:hAnsi="Times New Roman"/>
          <w:i/>
          <w:sz w:val="24"/>
          <w:szCs w:val="24"/>
        </w:rPr>
        <w:t>u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447DBF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447DBF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447DBF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uvede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všechny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447DBF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447DBF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447DBF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447DBF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4B7001">
        <w:rPr>
          <w:rFonts w:ascii="Times New Roman" w:hAnsi="Times New Roman"/>
          <w:b/>
          <w:sz w:val="24"/>
          <w:szCs w:val="24"/>
        </w:rPr>
        <w:t xml:space="preserve">min. vysokoškolského </w:t>
      </w:r>
      <w:r w:rsidRPr="009D6341">
        <w:rPr>
          <w:rFonts w:ascii="Times New Roman" w:hAnsi="Times New Roman"/>
          <w:b/>
          <w:sz w:val="24"/>
          <w:szCs w:val="24"/>
        </w:rPr>
        <w:t>vzdělání</w:t>
      </w:r>
      <w:r w:rsidR="004B7001">
        <w:rPr>
          <w:rFonts w:ascii="Times New Roman" w:hAnsi="Times New Roman"/>
          <w:b/>
          <w:sz w:val="24"/>
          <w:szCs w:val="24"/>
        </w:rPr>
        <w:t xml:space="preserve"> v bakalářském studijním programu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447DBF">
        <w:rPr>
          <w:rFonts w:ascii="Times New Roman" w:hAnsi="Times New Roman"/>
          <w:i/>
          <w:sz w:val="24"/>
          <w:szCs w:val="24"/>
        </w:rPr>
        <w:t>originál</w:t>
      </w:r>
      <w:r w:rsidR="00D44A1A" w:rsidRPr="00447DBF">
        <w:rPr>
          <w:rFonts w:ascii="Times New Roman" w:hAnsi="Times New Roman"/>
          <w:i/>
          <w:sz w:val="24"/>
          <w:szCs w:val="24"/>
        </w:rPr>
        <w:t>em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447DBF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447DBF">
        <w:rPr>
          <w:rFonts w:ascii="Times New Roman" w:hAnsi="Times New Roman"/>
          <w:i/>
          <w:sz w:val="24"/>
          <w:szCs w:val="24"/>
        </w:rPr>
        <w:t>ou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447DBF">
        <w:rPr>
          <w:rFonts w:ascii="Times New Roman" w:hAnsi="Times New Roman"/>
          <w:i/>
          <w:sz w:val="24"/>
          <w:szCs w:val="24"/>
        </w:rPr>
        <w:t>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>(</w:t>
      </w:r>
      <w:r w:rsidR="004B7001">
        <w:rPr>
          <w:rFonts w:ascii="Times New Roman" w:hAnsi="Times New Roman"/>
          <w:i/>
          <w:sz w:val="24"/>
          <w:szCs w:val="24"/>
        </w:rPr>
        <w:t>vysokoškolského diplomu</w:t>
      </w:r>
      <w:r w:rsidR="009460A3">
        <w:rPr>
          <w:rFonts w:ascii="Times New Roman" w:hAnsi="Times New Roman"/>
          <w:i/>
          <w:sz w:val="24"/>
          <w:szCs w:val="24"/>
        </w:rPr>
        <w:t xml:space="preserve"> o dosažení bakalářského vzdělání nebo vzdělání vyššího)</w:t>
      </w:r>
      <w:r w:rsidR="00726ACB" w:rsidRPr="00447DBF">
        <w:rPr>
          <w:rFonts w:ascii="Times New Roman" w:hAnsi="Times New Roman"/>
          <w:i/>
          <w:sz w:val="24"/>
          <w:szCs w:val="24"/>
        </w:rPr>
        <w:t>.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447DBF">
        <w:rPr>
          <w:rFonts w:ascii="Times New Roman" w:hAnsi="Times New Roman"/>
          <w:i/>
          <w:sz w:val="24"/>
          <w:szCs w:val="24"/>
        </w:rPr>
        <w:t> </w:t>
      </w:r>
      <w:r w:rsidR="007525D0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</w:t>
      </w:r>
      <w:r w:rsidR="00610E4A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doložit </w:t>
      </w:r>
      <w:r w:rsidR="00704EFE" w:rsidRPr="00447DBF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447DBF">
        <w:rPr>
          <w:rFonts w:ascii="Times New Roman" w:hAnsi="Times New Roman"/>
          <w:i/>
          <w:sz w:val="24"/>
          <w:szCs w:val="24"/>
        </w:rPr>
        <w:t>v takovém případě je žadatel povinen originál nebo úředně ověřenou kopii dokladu</w:t>
      </w:r>
      <w:r w:rsidR="0016406F">
        <w:rPr>
          <w:rFonts w:ascii="Times New Roman" w:hAnsi="Times New Roman"/>
          <w:i/>
          <w:sz w:val="24"/>
          <w:szCs w:val="24"/>
        </w:rPr>
        <w:t xml:space="preserve">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o dosaženém vzdělání předložit </w:t>
      </w:r>
      <w:r w:rsidR="007525D0" w:rsidRPr="00447DBF">
        <w:rPr>
          <w:rFonts w:ascii="Times New Roman" w:hAnsi="Times New Roman"/>
          <w:i/>
          <w:sz w:val="24"/>
          <w:szCs w:val="24"/>
        </w:rPr>
        <w:t>následně, nejpozději před konáním pohovoru;</w:t>
      </w:r>
      <w:r w:rsidRPr="00447DBF">
        <w:rPr>
          <w:rFonts w:ascii="Times New Roman" w:hAnsi="Times New Roman"/>
          <w:i/>
          <w:sz w:val="24"/>
          <w:szCs w:val="24"/>
        </w:rPr>
        <w:t xml:space="preserve">  </w:t>
      </w:r>
    </w:p>
    <w:p w:rsidR="00D83087" w:rsidRDefault="00276ED4" w:rsidP="00633E07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447DBF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447DBF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447DBF">
        <w:rPr>
          <w:rFonts w:ascii="Times New Roman" w:hAnsi="Times New Roman"/>
          <w:i/>
          <w:sz w:val="24"/>
          <w:szCs w:val="24"/>
        </w:rPr>
        <w:t>;</w:t>
      </w:r>
    </w:p>
    <w:p w:rsidR="00633E07" w:rsidRPr="00633E07" w:rsidRDefault="00633E07" w:rsidP="00633E07">
      <w:pPr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státním zaměstnancem 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>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 zařazení na služební místo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(dále jen žádost).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Žádost musí dále obsahovat údaje podle § 37 </w:t>
      </w:r>
      <w:r w:rsidR="00610E4A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odst. 2 zákona číslo 500/2004 Sb.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</w:t>
      </w:r>
      <w:r w:rsidR="00610E4A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lastRenderedPageBreak/>
        <w:t xml:space="preserve">a musí být žadatelem podepsána. </w:t>
      </w:r>
      <w:r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</w:t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.</w:t>
      </w:r>
    </w:p>
    <w:p w:rsidR="00A814B2" w:rsidRDefault="00A814B2" w:rsidP="00A814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žadatel ne</w:t>
      </w:r>
      <w:r w:rsidR="00447DBF">
        <w:rPr>
          <w:rFonts w:ascii="Times New Roman" w:hAnsi="Times New Roman"/>
          <w:sz w:val="24"/>
          <w:szCs w:val="24"/>
        </w:rPr>
        <w:t>zaškrtl a nedoplnil</w:t>
      </w:r>
      <w:r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>
        <w:rPr>
          <w:rFonts w:ascii="Times New Roman" w:hAnsi="Times New Roman"/>
          <w:sz w:val="24"/>
          <w:szCs w:val="24"/>
        </w:rPr>
        <w:t xml:space="preserve">pro získání výpisu </w:t>
      </w:r>
      <w:r w:rsidR="0016406F">
        <w:rPr>
          <w:rFonts w:ascii="Times New Roman" w:hAnsi="Times New Roman"/>
          <w:sz w:val="24"/>
          <w:szCs w:val="24"/>
        </w:rPr>
        <w:t>z</w:t>
      </w:r>
      <w:r w:rsidR="00447DBF">
        <w:rPr>
          <w:rFonts w:ascii="Times New Roman" w:hAnsi="Times New Roman"/>
          <w:sz w:val="24"/>
          <w:szCs w:val="24"/>
        </w:rPr>
        <w:t> </w:t>
      </w:r>
      <w:r w:rsidR="0016406F">
        <w:rPr>
          <w:rFonts w:ascii="Times New Roman" w:hAnsi="Times New Roman"/>
          <w:sz w:val="24"/>
          <w:szCs w:val="24"/>
        </w:rPr>
        <w:t>R</w:t>
      </w:r>
      <w:r w:rsidR="00447DBF">
        <w:rPr>
          <w:rFonts w:ascii="Times New Roman" w:hAnsi="Times New Roman"/>
          <w:sz w:val="24"/>
          <w:szCs w:val="24"/>
        </w:rPr>
        <w:t>ejstříku trestů uvedené ve formuláři žádosti, přiloží k žádosti příslušné</w:t>
      </w:r>
      <w:r w:rsidR="00610E4A">
        <w:rPr>
          <w:rFonts w:ascii="Times New Roman" w:hAnsi="Times New Roman"/>
          <w:sz w:val="24"/>
          <w:szCs w:val="24"/>
        </w:rPr>
        <w:t xml:space="preserve"> </w:t>
      </w:r>
      <w:r w:rsidR="00447DBF">
        <w:rPr>
          <w:rFonts w:ascii="Times New Roman" w:hAnsi="Times New Roman"/>
          <w:sz w:val="24"/>
          <w:szCs w:val="24"/>
        </w:rPr>
        <w:t xml:space="preserve">listiny specifikované v tomto oznámení v bodech  1a) až 1f). </w:t>
      </w:r>
      <w:r>
        <w:rPr>
          <w:rFonts w:ascii="Times New Roman" w:hAnsi="Times New Roman"/>
          <w:sz w:val="24"/>
          <w:szCs w:val="24"/>
        </w:rPr>
        <w:t xml:space="preserve">  </w:t>
      </w:r>
      <w:r w:rsidR="00A814B2">
        <w:rPr>
          <w:rFonts w:ascii="Times New Roman" w:hAnsi="Times New Roman"/>
          <w:sz w:val="24"/>
          <w:szCs w:val="24"/>
        </w:rPr>
        <w:t xml:space="preserve">  </w:t>
      </w:r>
    </w:p>
    <w:p w:rsidR="00447DBF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447DBF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037344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 xml:space="preserve">Posuzovány budou </w:t>
      </w:r>
      <w:r w:rsidRPr="00F83452">
        <w:rPr>
          <w:rFonts w:ascii="Times New Roman" w:hAnsi="Times New Roman"/>
          <w:b/>
          <w:sz w:val="24"/>
          <w:szCs w:val="24"/>
        </w:rPr>
        <w:t>žádosti podané ve lhůtě do </w:t>
      </w:r>
      <w:r w:rsidR="00CE3EEF">
        <w:rPr>
          <w:rFonts w:ascii="Times New Roman" w:hAnsi="Times New Roman"/>
          <w:b/>
          <w:sz w:val="24"/>
          <w:szCs w:val="24"/>
        </w:rPr>
        <w:t>24</w:t>
      </w:r>
      <w:r w:rsidR="00610E4A">
        <w:rPr>
          <w:rFonts w:ascii="Times New Roman" w:hAnsi="Times New Roman"/>
          <w:b/>
          <w:sz w:val="24"/>
          <w:szCs w:val="24"/>
        </w:rPr>
        <w:t>. listopadu</w:t>
      </w:r>
      <w:r w:rsidR="0081758B">
        <w:rPr>
          <w:rFonts w:ascii="Times New Roman" w:hAnsi="Times New Roman"/>
          <w:b/>
          <w:sz w:val="24"/>
          <w:szCs w:val="24"/>
        </w:rPr>
        <w:t xml:space="preserve"> </w:t>
      </w:r>
      <w:r w:rsidRPr="00F83452">
        <w:rPr>
          <w:rFonts w:ascii="Times New Roman" w:hAnsi="Times New Roman"/>
          <w:b/>
          <w:sz w:val="24"/>
          <w:szCs w:val="24"/>
        </w:rPr>
        <w:t>20</w:t>
      </w:r>
      <w:r w:rsidR="00C04F3C">
        <w:rPr>
          <w:rFonts w:ascii="Times New Roman" w:hAnsi="Times New Roman"/>
          <w:b/>
          <w:sz w:val="24"/>
          <w:szCs w:val="24"/>
        </w:rPr>
        <w:t>17</w:t>
      </w:r>
      <w:r w:rsidRPr="00F83452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>
        <w:rPr>
          <w:rFonts w:ascii="Times New Roman" w:hAnsi="Times New Roman"/>
          <w:sz w:val="24"/>
          <w:szCs w:val="24"/>
        </w:rPr>
        <w:t>generálnímu inspektorovi Státního úřadu inspekce práce</w:t>
      </w:r>
      <w:r w:rsidR="00610E4A">
        <w:rPr>
          <w:rFonts w:ascii="Times New Roman" w:hAnsi="Times New Roman"/>
          <w:sz w:val="24"/>
          <w:szCs w:val="24"/>
        </w:rPr>
        <w:t xml:space="preserve"> </w:t>
      </w:r>
      <w:r w:rsidRPr="00F83452">
        <w:rPr>
          <w:rFonts w:ascii="Times New Roman" w:hAnsi="Times New Roman"/>
          <w:sz w:val="24"/>
          <w:szCs w:val="24"/>
        </w:rPr>
        <w:t>prostřednictvím provozovatele poštovních služeb na adresu služebního úřadu</w:t>
      </w:r>
      <w:r w:rsidR="00C04F3C">
        <w:rPr>
          <w:rFonts w:ascii="Times New Roman" w:hAnsi="Times New Roman"/>
          <w:sz w:val="24"/>
          <w:szCs w:val="24"/>
        </w:rPr>
        <w:t>: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C04F3C" w:rsidRPr="00C04F3C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83452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C04F3C">
        <w:rPr>
          <w:rFonts w:ascii="Times New Roman" w:hAnsi="Times New Roman"/>
          <w:i/>
          <w:sz w:val="24"/>
          <w:szCs w:val="24"/>
        </w:rPr>
        <w:t>epodatelna@suip.cz</w:t>
      </w:r>
      <w:r w:rsidRPr="00F83452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37344" w:rsidRPr="00037344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proofErr w:type="spellEnd"/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Výběrové řízení </w:t>
      </w:r>
      <w:proofErr w:type="gramStart"/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>č.j.</w:t>
      </w:r>
      <w:proofErr w:type="gramEnd"/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10E4A">
        <w:rPr>
          <w:rFonts w:ascii="Times New Roman" w:hAnsi="Times New Roman"/>
          <w:b/>
          <w:color w:val="000000" w:themeColor="text1"/>
          <w:sz w:val="24"/>
          <w:szCs w:val="24"/>
        </w:rPr>
        <w:t>7533</w:t>
      </w:r>
      <w:r w:rsidR="00184790">
        <w:rPr>
          <w:rFonts w:ascii="Times New Roman" w:hAnsi="Times New Roman"/>
          <w:b/>
          <w:color w:val="000000" w:themeColor="text1"/>
          <w:sz w:val="24"/>
          <w:szCs w:val="24"/>
        </w:rPr>
        <w:t>/1.10/17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inspektora </w:t>
      </w:r>
      <w:r w:rsidR="00061DA9">
        <w:rPr>
          <w:rFonts w:ascii="Times New Roman" w:hAnsi="Times New Roman"/>
          <w:b/>
          <w:color w:val="000000" w:themeColor="text1"/>
          <w:sz w:val="24"/>
          <w:szCs w:val="24"/>
        </w:rPr>
        <w:t>BOZP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F451C">
        <w:rPr>
          <w:rFonts w:ascii="Times New Roman" w:hAnsi="Times New Roman"/>
          <w:b/>
          <w:color w:val="000000" w:themeColor="text1"/>
          <w:sz w:val="24"/>
          <w:szCs w:val="24"/>
        </w:rPr>
        <w:t>(</w:t>
      </w:r>
      <w:r w:rsidR="00610E4A">
        <w:rPr>
          <w:rFonts w:ascii="Times New Roman" w:hAnsi="Times New Roman"/>
          <w:b/>
          <w:color w:val="000000" w:themeColor="text1"/>
          <w:sz w:val="24"/>
          <w:szCs w:val="24"/>
        </w:rPr>
        <w:t>hutnictví a strojírenství</w:t>
      </w:r>
      <w:r w:rsidR="006F45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)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Oblastního inspektorátu práce </w:t>
      </w:r>
      <w:r w:rsidR="00AD1688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pro </w:t>
      </w:r>
      <w:r w:rsidR="00610E4A">
        <w:rPr>
          <w:rFonts w:ascii="Times New Roman" w:hAnsi="Times New Roman"/>
          <w:b/>
          <w:color w:val="000000" w:themeColor="text1"/>
          <w:sz w:val="24"/>
          <w:szCs w:val="24"/>
        </w:rPr>
        <w:t>Středočeský kraj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se sídlem v </w:t>
      </w:r>
      <w:r w:rsidR="00610E4A">
        <w:rPr>
          <w:rFonts w:ascii="Times New Roman" w:hAnsi="Times New Roman"/>
          <w:b/>
          <w:color w:val="000000" w:themeColor="text1"/>
          <w:sz w:val="24"/>
          <w:szCs w:val="24"/>
        </w:rPr>
        <w:t>Praze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715FC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610E4A" w:rsidRPr="009877EB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610E4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715FC" w:rsidRDefault="00A715FC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Pr="00A454FC" w:rsidRDefault="00A454FC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A454FC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633E07" w:rsidRDefault="00633E07" w:rsidP="00A715FC">
      <w:pPr>
        <w:spacing w:after="0" w:line="240" w:lineRule="auto"/>
        <w:contextualSpacing/>
        <w:jc w:val="both"/>
        <w:rPr>
          <w:color w:val="FF0000"/>
        </w:rPr>
      </w:pPr>
    </w:p>
    <w:p w:rsidR="00633E07" w:rsidRDefault="00633E07" w:rsidP="00A715FC">
      <w:pPr>
        <w:spacing w:after="0" w:line="240" w:lineRule="auto"/>
        <w:contextualSpacing/>
        <w:jc w:val="both"/>
        <w:rPr>
          <w:color w:val="FF0000"/>
        </w:rPr>
      </w:pPr>
    </w:p>
    <w:p w:rsidR="00633E07" w:rsidRDefault="00633E07" w:rsidP="00A715FC">
      <w:pPr>
        <w:spacing w:after="0" w:line="240" w:lineRule="auto"/>
        <w:contextualSpacing/>
        <w:jc w:val="both"/>
        <w:rPr>
          <w:color w:val="FF0000"/>
        </w:rPr>
      </w:pPr>
    </w:p>
    <w:p w:rsidR="00633E07" w:rsidRDefault="00633E07" w:rsidP="00A715FC">
      <w:pPr>
        <w:spacing w:after="0" w:line="240" w:lineRule="auto"/>
        <w:contextualSpacing/>
        <w:jc w:val="both"/>
        <w:rPr>
          <w:color w:val="FF0000"/>
        </w:rPr>
      </w:pPr>
    </w:p>
    <w:p w:rsidR="00633E07" w:rsidRDefault="00633E07" w:rsidP="00A715FC">
      <w:pPr>
        <w:spacing w:after="0" w:line="240" w:lineRule="auto"/>
        <w:contextualSpacing/>
        <w:jc w:val="both"/>
        <w:rPr>
          <w:color w:val="FF0000"/>
        </w:rPr>
      </w:pPr>
    </w:p>
    <w:p w:rsidR="00633E07" w:rsidRDefault="00633E07" w:rsidP="00A715FC">
      <w:pPr>
        <w:spacing w:after="0" w:line="240" w:lineRule="auto"/>
        <w:contextualSpacing/>
        <w:jc w:val="both"/>
        <w:rPr>
          <w:color w:val="FF0000"/>
        </w:rPr>
      </w:pPr>
    </w:p>
    <w:p w:rsidR="00633E07" w:rsidRDefault="00633E07" w:rsidP="00A715FC">
      <w:pPr>
        <w:spacing w:after="0" w:line="240" w:lineRule="auto"/>
        <w:contextualSpacing/>
        <w:jc w:val="both"/>
        <w:rPr>
          <w:color w:val="FF0000"/>
        </w:rPr>
      </w:pPr>
    </w:p>
    <w:p w:rsidR="00633E07" w:rsidRDefault="00633E07" w:rsidP="00A715FC">
      <w:pPr>
        <w:spacing w:after="0" w:line="240" w:lineRule="auto"/>
        <w:contextualSpacing/>
        <w:jc w:val="both"/>
        <w:rPr>
          <w:color w:val="FF0000"/>
        </w:rPr>
      </w:pPr>
    </w:p>
    <w:p w:rsidR="00633E07" w:rsidRDefault="00633E07" w:rsidP="00A715FC">
      <w:pPr>
        <w:spacing w:after="0" w:line="240" w:lineRule="auto"/>
        <w:contextualSpacing/>
        <w:jc w:val="both"/>
        <w:rPr>
          <w:color w:val="FF0000"/>
        </w:rPr>
      </w:pPr>
      <w:bookmarkStart w:id="0" w:name="_GoBack"/>
      <w:bookmarkEnd w:id="0"/>
    </w:p>
    <w:p w:rsidR="00A454FC" w:rsidRDefault="00A454FC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Default="00CF7DE6" w:rsidP="00CF7D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Mgr. Ing. Rudolf Hahn</w:t>
      </w:r>
    </w:p>
    <w:p w:rsidR="00CF7DE6" w:rsidRDefault="00CF7DE6" w:rsidP="00CF7DE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CF7DE6" w:rsidRPr="003E630C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sectPr w:rsidR="00CF7DE6" w:rsidRPr="003E630C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3AC" w:rsidRDefault="00B723AC" w:rsidP="00276ED4">
      <w:pPr>
        <w:spacing w:after="0" w:line="240" w:lineRule="auto"/>
      </w:pPr>
      <w:r>
        <w:separator/>
      </w:r>
    </w:p>
  </w:endnote>
  <w:endnote w:type="continuationSeparator" w:id="0">
    <w:p w:rsidR="00B723AC" w:rsidRDefault="00B723AC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633E07">
          <w:rPr>
            <w:rFonts w:ascii="Arial" w:hAnsi="Arial" w:cs="Arial"/>
            <w:noProof/>
          </w:rPr>
          <w:t>2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3AC" w:rsidRDefault="00B723AC" w:rsidP="00276ED4">
      <w:pPr>
        <w:spacing w:after="0" w:line="240" w:lineRule="auto"/>
      </w:pPr>
      <w:r>
        <w:separator/>
      </w:r>
    </w:p>
  </w:footnote>
  <w:footnote w:type="continuationSeparator" w:id="0">
    <w:p w:rsidR="00B723AC" w:rsidRDefault="00B723AC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doložené, pokud žadatel zaškrtne 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doložené, pokud žadatel zaškrtne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F3"/>
    <w:rsid w:val="00022684"/>
    <w:rsid w:val="00025B9F"/>
    <w:rsid w:val="00037344"/>
    <w:rsid w:val="000444CB"/>
    <w:rsid w:val="0004686D"/>
    <w:rsid w:val="00061DA9"/>
    <w:rsid w:val="00073FE5"/>
    <w:rsid w:val="00084E8E"/>
    <w:rsid w:val="00084FFE"/>
    <w:rsid w:val="00085A0B"/>
    <w:rsid w:val="000906DF"/>
    <w:rsid w:val="000A227C"/>
    <w:rsid w:val="000B6023"/>
    <w:rsid w:val="000D30E6"/>
    <w:rsid w:val="000E665F"/>
    <w:rsid w:val="000F2D84"/>
    <w:rsid w:val="001105B8"/>
    <w:rsid w:val="001219CA"/>
    <w:rsid w:val="00127620"/>
    <w:rsid w:val="00144156"/>
    <w:rsid w:val="00153A84"/>
    <w:rsid w:val="001560CB"/>
    <w:rsid w:val="0016406F"/>
    <w:rsid w:val="00183CAD"/>
    <w:rsid w:val="00184790"/>
    <w:rsid w:val="0019253D"/>
    <w:rsid w:val="001A353E"/>
    <w:rsid w:val="001A4FD2"/>
    <w:rsid w:val="001D537E"/>
    <w:rsid w:val="001E49AA"/>
    <w:rsid w:val="001E5E7C"/>
    <w:rsid w:val="001F4046"/>
    <w:rsid w:val="00203F7F"/>
    <w:rsid w:val="00205A8E"/>
    <w:rsid w:val="00210F0F"/>
    <w:rsid w:val="00212E75"/>
    <w:rsid w:val="0022346E"/>
    <w:rsid w:val="00240188"/>
    <w:rsid w:val="00242E6B"/>
    <w:rsid w:val="00272336"/>
    <w:rsid w:val="0027343F"/>
    <w:rsid w:val="00276ED4"/>
    <w:rsid w:val="00282115"/>
    <w:rsid w:val="002B1EA2"/>
    <w:rsid w:val="002B410A"/>
    <w:rsid w:val="002E2A92"/>
    <w:rsid w:val="002F75D4"/>
    <w:rsid w:val="003059FD"/>
    <w:rsid w:val="00307076"/>
    <w:rsid w:val="00336923"/>
    <w:rsid w:val="00363007"/>
    <w:rsid w:val="00363AEF"/>
    <w:rsid w:val="00383174"/>
    <w:rsid w:val="003B692B"/>
    <w:rsid w:val="003D31AE"/>
    <w:rsid w:val="003E630C"/>
    <w:rsid w:val="003F6E05"/>
    <w:rsid w:val="004074C5"/>
    <w:rsid w:val="00417DD3"/>
    <w:rsid w:val="00431BAE"/>
    <w:rsid w:val="0043623A"/>
    <w:rsid w:val="0044040E"/>
    <w:rsid w:val="00447DBF"/>
    <w:rsid w:val="00451133"/>
    <w:rsid w:val="00475802"/>
    <w:rsid w:val="004901B5"/>
    <w:rsid w:val="004B2025"/>
    <w:rsid w:val="004B7001"/>
    <w:rsid w:val="004C03D9"/>
    <w:rsid w:val="004C07B4"/>
    <w:rsid w:val="00505F27"/>
    <w:rsid w:val="00527A3A"/>
    <w:rsid w:val="00545139"/>
    <w:rsid w:val="005503C1"/>
    <w:rsid w:val="005504EA"/>
    <w:rsid w:val="00550EF3"/>
    <w:rsid w:val="005544FC"/>
    <w:rsid w:val="00565059"/>
    <w:rsid w:val="005653CE"/>
    <w:rsid w:val="0058392B"/>
    <w:rsid w:val="005C4DC4"/>
    <w:rsid w:val="005D66B2"/>
    <w:rsid w:val="005E4B5E"/>
    <w:rsid w:val="005E7FC2"/>
    <w:rsid w:val="006060F0"/>
    <w:rsid w:val="00610E4A"/>
    <w:rsid w:val="0061716D"/>
    <w:rsid w:val="006225F7"/>
    <w:rsid w:val="00633E07"/>
    <w:rsid w:val="00633E96"/>
    <w:rsid w:val="0064419A"/>
    <w:rsid w:val="00645D01"/>
    <w:rsid w:val="00662519"/>
    <w:rsid w:val="00667398"/>
    <w:rsid w:val="006C559A"/>
    <w:rsid w:val="006C7AEF"/>
    <w:rsid w:val="006C7E00"/>
    <w:rsid w:val="006D0359"/>
    <w:rsid w:val="006F282E"/>
    <w:rsid w:val="006F451C"/>
    <w:rsid w:val="00704EFE"/>
    <w:rsid w:val="0070778B"/>
    <w:rsid w:val="0071306A"/>
    <w:rsid w:val="00726ACB"/>
    <w:rsid w:val="0072716D"/>
    <w:rsid w:val="007276D5"/>
    <w:rsid w:val="00727884"/>
    <w:rsid w:val="007525D0"/>
    <w:rsid w:val="00755FF6"/>
    <w:rsid w:val="00767D32"/>
    <w:rsid w:val="0078045D"/>
    <w:rsid w:val="00785F88"/>
    <w:rsid w:val="007A1C61"/>
    <w:rsid w:val="007A294E"/>
    <w:rsid w:val="007B30F5"/>
    <w:rsid w:val="007E4D9B"/>
    <w:rsid w:val="007E5A22"/>
    <w:rsid w:val="0081758B"/>
    <w:rsid w:val="008278D5"/>
    <w:rsid w:val="008425DB"/>
    <w:rsid w:val="00845EEB"/>
    <w:rsid w:val="00853241"/>
    <w:rsid w:val="0085428E"/>
    <w:rsid w:val="00860641"/>
    <w:rsid w:val="00863E96"/>
    <w:rsid w:val="0087512E"/>
    <w:rsid w:val="008757FA"/>
    <w:rsid w:val="008827D7"/>
    <w:rsid w:val="00893C49"/>
    <w:rsid w:val="008B4CF3"/>
    <w:rsid w:val="008C3B5F"/>
    <w:rsid w:val="008E6A0B"/>
    <w:rsid w:val="00902DAB"/>
    <w:rsid w:val="009043EE"/>
    <w:rsid w:val="009062CC"/>
    <w:rsid w:val="0092136A"/>
    <w:rsid w:val="009460A3"/>
    <w:rsid w:val="00954E21"/>
    <w:rsid w:val="00955869"/>
    <w:rsid w:val="00982E4E"/>
    <w:rsid w:val="009A732F"/>
    <w:rsid w:val="009B726A"/>
    <w:rsid w:val="009D4C86"/>
    <w:rsid w:val="009D6341"/>
    <w:rsid w:val="009F59E4"/>
    <w:rsid w:val="00A0294A"/>
    <w:rsid w:val="00A03ACD"/>
    <w:rsid w:val="00A10E8C"/>
    <w:rsid w:val="00A34D3B"/>
    <w:rsid w:val="00A36AA8"/>
    <w:rsid w:val="00A454FC"/>
    <w:rsid w:val="00A578DF"/>
    <w:rsid w:val="00A63D07"/>
    <w:rsid w:val="00A715FC"/>
    <w:rsid w:val="00A813A7"/>
    <w:rsid w:val="00A814B2"/>
    <w:rsid w:val="00A8763A"/>
    <w:rsid w:val="00AC085E"/>
    <w:rsid w:val="00AC2FB9"/>
    <w:rsid w:val="00AD1688"/>
    <w:rsid w:val="00B16633"/>
    <w:rsid w:val="00B170B6"/>
    <w:rsid w:val="00B228A2"/>
    <w:rsid w:val="00B233FD"/>
    <w:rsid w:val="00B34D72"/>
    <w:rsid w:val="00B41DD1"/>
    <w:rsid w:val="00B63A65"/>
    <w:rsid w:val="00B723AC"/>
    <w:rsid w:val="00B74273"/>
    <w:rsid w:val="00B934D5"/>
    <w:rsid w:val="00B95806"/>
    <w:rsid w:val="00BE0997"/>
    <w:rsid w:val="00C0487A"/>
    <w:rsid w:val="00C04F3C"/>
    <w:rsid w:val="00C11E99"/>
    <w:rsid w:val="00C24057"/>
    <w:rsid w:val="00C31A8E"/>
    <w:rsid w:val="00C63E1F"/>
    <w:rsid w:val="00C75DF2"/>
    <w:rsid w:val="00C84ACC"/>
    <w:rsid w:val="00C9251E"/>
    <w:rsid w:val="00CB1067"/>
    <w:rsid w:val="00CB4D15"/>
    <w:rsid w:val="00CB6F58"/>
    <w:rsid w:val="00CC35D5"/>
    <w:rsid w:val="00CE3EEF"/>
    <w:rsid w:val="00CF7DE6"/>
    <w:rsid w:val="00D0175C"/>
    <w:rsid w:val="00D44A1A"/>
    <w:rsid w:val="00D44EC6"/>
    <w:rsid w:val="00D715FB"/>
    <w:rsid w:val="00D773F0"/>
    <w:rsid w:val="00D83087"/>
    <w:rsid w:val="00D85BE6"/>
    <w:rsid w:val="00DC47FE"/>
    <w:rsid w:val="00DD494D"/>
    <w:rsid w:val="00DE0518"/>
    <w:rsid w:val="00DE317A"/>
    <w:rsid w:val="00DF3DB3"/>
    <w:rsid w:val="00E127A8"/>
    <w:rsid w:val="00E74FD5"/>
    <w:rsid w:val="00EA486D"/>
    <w:rsid w:val="00EB07CA"/>
    <w:rsid w:val="00EB13B3"/>
    <w:rsid w:val="00ED1B3B"/>
    <w:rsid w:val="00EE1577"/>
    <w:rsid w:val="00EE40B4"/>
    <w:rsid w:val="00F040F0"/>
    <w:rsid w:val="00F20E8E"/>
    <w:rsid w:val="00F26BFB"/>
    <w:rsid w:val="00F279B1"/>
    <w:rsid w:val="00F33781"/>
    <w:rsid w:val="00F43722"/>
    <w:rsid w:val="00F515FA"/>
    <w:rsid w:val="00F65829"/>
    <w:rsid w:val="00F83452"/>
    <w:rsid w:val="00F94686"/>
    <w:rsid w:val="00F94ECD"/>
    <w:rsid w:val="00FA1431"/>
    <w:rsid w:val="00FB1375"/>
    <w:rsid w:val="00FB415C"/>
    <w:rsid w:val="00FD1658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10E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6BA96-CDFF-4BFA-9E3E-516FC63F8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1023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Nováková Zuzana, JUDr.</cp:lastModifiedBy>
  <cp:revision>9</cp:revision>
  <cp:lastPrinted>2017-11-06T12:00:00Z</cp:lastPrinted>
  <dcterms:created xsi:type="dcterms:W3CDTF">2017-11-06T08:22:00Z</dcterms:created>
  <dcterms:modified xsi:type="dcterms:W3CDTF">2017-11-07T05:30:00Z</dcterms:modified>
</cp:coreProperties>
</file>