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62F" w:rsidRPr="005874EE" w:rsidRDefault="005874EE" w:rsidP="005874EE">
      <w:pPr>
        <w:spacing w:after="0" w:line="240" w:lineRule="auto"/>
        <w:rPr>
          <w:rFonts w:asciiTheme="minorHAnsi" w:hAnsiTheme="minorHAnsi" w:cstheme="minorHAnsi"/>
          <w:b/>
          <w:color w:val="000000" w:themeColor="text1"/>
          <w:szCs w:val="24"/>
        </w:rPr>
      </w:pPr>
      <w:bookmarkStart w:id="0" w:name="_GoBack"/>
      <w:bookmarkEnd w:id="0"/>
      <w:r w:rsidRPr="005874EE">
        <w:rPr>
          <w:rFonts w:asciiTheme="minorHAnsi" w:hAnsiTheme="minorHAnsi" w:cstheme="minorHAnsi"/>
          <w:b/>
          <w:color w:val="000000" w:themeColor="text1"/>
          <w:szCs w:val="24"/>
        </w:rPr>
        <w:t xml:space="preserve">Příloha č. 6 - </w:t>
      </w:r>
      <w:r w:rsidR="005F662F" w:rsidRPr="005874EE">
        <w:rPr>
          <w:rFonts w:asciiTheme="minorHAnsi" w:hAnsiTheme="minorHAnsi" w:cstheme="minorHAnsi"/>
          <w:b/>
          <w:color w:val="000000" w:themeColor="text1"/>
          <w:szCs w:val="24"/>
        </w:rPr>
        <w:t xml:space="preserve">Základní </w:t>
      </w:r>
      <w:r w:rsidR="00E50E57" w:rsidRPr="005874EE">
        <w:rPr>
          <w:rFonts w:asciiTheme="minorHAnsi" w:hAnsiTheme="minorHAnsi" w:cstheme="minorHAnsi"/>
          <w:b/>
          <w:color w:val="000000" w:themeColor="text1"/>
          <w:szCs w:val="24"/>
        </w:rPr>
        <w:t xml:space="preserve">rámcová </w:t>
      </w:r>
      <w:r w:rsidR="005F662F" w:rsidRPr="005874EE">
        <w:rPr>
          <w:rFonts w:asciiTheme="minorHAnsi" w:hAnsiTheme="minorHAnsi" w:cstheme="minorHAnsi"/>
          <w:b/>
          <w:color w:val="000000" w:themeColor="text1"/>
          <w:szCs w:val="24"/>
        </w:rPr>
        <w:t>informace o Státním úřadu inspekce práce</w:t>
      </w:r>
    </w:p>
    <w:p w:rsidR="005F662F" w:rsidRPr="005874EE" w:rsidRDefault="005F662F">
      <w:pPr>
        <w:rPr>
          <w:rFonts w:asciiTheme="minorHAnsi" w:hAnsiTheme="minorHAnsi" w:cstheme="minorHAnsi"/>
          <w:sz w:val="22"/>
        </w:rPr>
      </w:pPr>
    </w:p>
    <w:p w:rsidR="005874EE" w:rsidRPr="005874EE" w:rsidRDefault="005F662F" w:rsidP="005874EE">
      <w:pPr>
        <w:spacing w:after="120" w:line="240" w:lineRule="auto"/>
        <w:ind w:firstLine="567"/>
        <w:jc w:val="both"/>
        <w:rPr>
          <w:rFonts w:ascii="Calibri" w:eastAsia="Times New Roman" w:hAnsi="Calibri" w:cs="Times New Roman"/>
          <w:sz w:val="22"/>
          <w:lang w:eastAsia="cs-CZ"/>
        </w:rPr>
      </w:pPr>
      <w:r w:rsidRPr="005874EE">
        <w:rPr>
          <w:rFonts w:ascii="Calibri" w:eastAsia="Times New Roman" w:hAnsi="Calibri" w:cs="Times New Roman"/>
          <w:sz w:val="22"/>
          <w:lang w:eastAsia="cs-CZ"/>
        </w:rPr>
        <w:t>Státní</w:t>
      </w:r>
      <w:r w:rsidR="005874EE" w:rsidRPr="005874EE">
        <w:rPr>
          <w:rFonts w:ascii="Calibri" w:eastAsia="Times New Roman" w:hAnsi="Calibri" w:cs="Times New Roman"/>
          <w:sz w:val="22"/>
          <w:lang w:eastAsia="cs-CZ"/>
        </w:rPr>
        <w:t xml:space="preserve"> </w:t>
      </w:r>
      <w:r w:rsidRPr="005874EE">
        <w:rPr>
          <w:rFonts w:ascii="Calibri" w:eastAsia="Times New Roman" w:hAnsi="Calibri" w:cs="Times New Roman"/>
          <w:sz w:val="22"/>
          <w:lang w:eastAsia="cs-CZ"/>
        </w:rPr>
        <w:t>úřad inspekce</w:t>
      </w:r>
      <w:r w:rsidR="005874EE" w:rsidRPr="005874EE">
        <w:rPr>
          <w:rFonts w:ascii="Calibri" w:eastAsia="Times New Roman" w:hAnsi="Calibri" w:cs="Times New Roman"/>
          <w:sz w:val="22"/>
          <w:lang w:eastAsia="cs-CZ"/>
        </w:rPr>
        <w:t xml:space="preserve"> </w:t>
      </w:r>
      <w:r w:rsidRPr="005874EE">
        <w:rPr>
          <w:rFonts w:ascii="Calibri" w:eastAsia="Times New Roman" w:hAnsi="Calibri" w:cs="Times New Roman"/>
          <w:sz w:val="22"/>
          <w:lang w:eastAsia="cs-CZ"/>
        </w:rPr>
        <w:t xml:space="preserve">práce jako </w:t>
      </w:r>
      <w:r w:rsidR="005874EE" w:rsidRPr="005874EE">
        <w:rPr>
          <w:rFonts w:ascii="Calibri" w:eastAsia="Times New Roman" w:hAnsi="Calibri" w:cs="Times New Roman"/>
          <w:sz w:val="22"/>
          <w:lang w:eastAsia="cs-CZ"/>
        </w:rPr>
        <w:t xml:space="preserve">Objednatel </w:t>
      </w:r>
      <w:r w:rsidRPr="005874EE">
        <w:rPr>
          <w:rFonts w:ascii="Calibri" w:eastAsia="Times New Roman" w:hAnsi="Calibri" w:cs="Times New Roman"/>
          <w:sz w:val="22"/>
          <w:lang w:eastAsia="cs-CZ"/>
        </w:rPr>
        <w:t>zahrnuje</w:t>
      </w:r>
      <w:r w:rsidR="005874EE" w:rsidRPr="005874EE">
        <w:rPr>
          <w:rFonts w:ascii="Calibri" w:eastAsia="Times New Roman" w:hAnsi="Calibri" w:cs="Times New Roman"/>
          <w:sz w:val="22"/>
          <w:lang w:eastAsia="cs-CZ"/>
        </w:rPr>
        <w:t xml:space="preserve"> </w:t>
      </w:r>
      <w:r w:rsidRPr="005874EE">
        <w:rPr>
          <w:rFonts w:ascii="Calibri" w:eastAsia="Times New Roman" w:hAnsi="Calibri" w:cs="Times New Roman"/>
          <w:sz w:val="22"/>
          <w:lang w:eastAsia="cs-CZ"/>
        </w:rPr>
        <w:t>Státní</w:t>
      </w:r>
      <w:r w:rsidR="005874EE" w:rsidRPr="005874EE">
        <w:rPr>
          <w:rFonts w:ascii="Calibri" w:eastAsia="Times New Roman" w:hAnsi="Calibri" w:cs="Times New Roman"/>
          <w:sz w:val="22"/>
          <w:lang w:eastAsia="cs-CZ"/>
        </w:rPr>
        <w:t xml:space="preserve"> </w:t>
      </w:r>
      <w:r w:rsidRPr="005874EE">
        <w:rPr>
          <w:rFonts w:ascii="Calibri" w:eastAsia="Times New Roman" w:hAnsi="Calibri" w:cs="Times New Roman"/>
          <w:sz w:val="22"/>
          <w:lang w:eastAsia="cs-CZ"/>
        </w:rPr>
        <w:t>úřad</w:t>
      </w:r>
      <w:r w:rsidR="005874EE" w:rsidRPr="005874EE">
        <w:rPr>
          <w:rFonts w:ascii="Calibri" w:eastAsia="Times New Roman" w:hAnsi="Calibri" w:cs="Times New Roman"/>
          <w:sz w:val="22"/>
          <w:lang w:eastAsia="cs-CZ"/>
        </w:rPr>
        <w:t xml:space="preserve"> </w:t>
      </w:r>
      <w:r w:rsidRPr="005874EE">
        <w:rPr>
          <w:rFonts w:ascii="Calibri" w:eastAsia="Times New Roman" w:hAnsi="Calibri" w:cs="Times New Roman"/>
          <w:sz w:val="22"/>
          <w:lang w:eastAsia="cs-CZ"/>
        </w:rPr>
        <w:t>inspekce práce v Opavě</w:t>
      </w:r>
      <w:r w:rsidR="005874EE" w:rsidRPr="005874EE">
        <w:rPr>
          <w:rFonts w:ascii="Calibri" w:eastAsia="Times New Roman" w:hAnsi="Calibri" w:cs="Times New Roman"/>
          <w:sz w:val="22"/>
          <w:lang w:eastAsia="cs-CZ"/>
        </w:rPr>
        <w:t xml:space="preserve"> </w:t>
      </w:r>
      <w:r w:rsidR="005874EE" w:rsidRPr="005874EE">
        <w:rPr>
          <w:rFonts w:ascii="Calibri" w:eastAsia="Times New Roman" w:hAnsi="Calibri" w:cs="Times New Roman"/>
          <w:sz w:val="22"/>
          <w:lang w:eastAsia="cs-CZ"/>
        </w:rPr>
        <w:br/>
      </w:r>
      <w:r w:rsidRPr="005874EE">
        <w:rPr>
          <w:rFonts w:ascii="Calibri" w:eastAsia="Times New Roman" w:hAnsi="Calibri" w:cs="Times New Roman"/>
          <w:sz w:val="22"/>
          <w:lang w:eastAsia="cs-CZ"/>
        </w:rPr>
        <w:t>a 8 oblastních</w:t>
      </w:r>
      <w:r w:rsidR="005874EE" w:rsidRPr="005874EE">
        <w:rPr>
          <w:rFonts w:ascii="Calibri" w:eastAsia="Times New Roman" w:hAnsi="Calibri" w:cs="Times New Roman"/>
          <w:sz w:val="22"/>
          <w:lang w:eastAsia="cs-CZ"/>
        </w:rPr>
        <w:t xml:space="preserve"> </w:t>
      </w:r>
      <w:r w:rsidRPr="005874EE">
        <w:rPr>
          <w:rFonts w:ascii="Calibri" w:eastAsia="Times New Roman" w:hAnsi="Calibri" w:cs="Times New Roman"/>
          <w:sz w:val="22"/>
          <w:lang w:eastAsia="cs-CZ"/>
        </w:rPr>
        <w:t>inspektorátů práce.</w:t>
      </w:r>
      <w:r w:rsidR="005874EE" w:rsidRPr="005874EE">
        <w:rPr>
          <w:rFonts w:ascii="Calibri" w:eastAsia="Times New Roman" w:hAnsi="Calibri" w:cs="Times New Roman"/>
          <w:sz w:val="22"/>
          <w:lang w:eastAsia="cs-CZ"/>
        </w:rPr>
        <w:t xml:space="preserve"> </w:t>
      </w:r>
      <w:r w:rsidRPr="005874EE">
        <w:rPr>
          <w:rFonts w:ascii="Calibri" w:eastAsia="Times New Roman" w:hAnsi="Calibri" w:cs="Times New Roman"/>
          <w:sz w:val="22"/>
          <w:lang w:eastAsia="cs-CZ"/>
        </w:rPr>
        <w:t>Jde o soustavu 9 správních úřadů rozmístěných</w:t>
      </w:r>
      <w:r w:rsidR="005874EE" w:rsidRPr="005874EE">
        <w:rPr>
          <w:rFonts w:ascii="Calibri" w:eastAsia="Times New Roman" w:hAnsi="Calibri" w:cs="Times New Roman"/>
          <w:sz w:val="22"/>
          <w:lang w:eastAsia="cs-CZ"/>
        </w:rPr>
        <w:t xml:space="preserve"> </w:t>
      </w:r>
      <w:r w:rsidRPr="005874EE">
        <w:rPr>
          <w:rFonts w:ascii="Calibri" w:eastAsia="Times New Roman" w:hAnsi="Calibri" w:cs="Times New Roman"/>
          <w:sz w:val="22"/>
          <w:lang w:eastAsia="cs-CZ"/>
        </w:rPr>
        <w:t xml:space="preserve">ve více </w:t>
      </w:r>
      <w:r w:rsidR="005874EE" w:rsidRPr="005874EE">
        <w:rPr>
          <w:rFonts w:ascii="Calibri" w:eastAsia="Times New Roman" w:hAnsi="Calibri" w:cs="Times New Roman"/>
          <w:sz w:val="22"/>
          <w:lang w:eastAsia="cs-CZ"/>
        </w:rPr>
        <w:t xml:space="preserve">krajích </w:t>
      </w:r>
      <w:r w:rsidRPr="005874EE">
        <w:rPr>
          <w:rFonts w:ascii="Calibri" w:eastAsia="Times New Roman" w:hAnsi="Calibri" w:cs="Times New Roman"/>
          <w:sz w:val="22"/>
          <w:lang w:eastAsia="cs-CZ"/>
        </w:rPr>
        <w:t>ČR,</w:t>
      </w:r>
      <w:r w:rsidR="005874EE" w:rsidRPr="005874EE">
        <w:rPr>
          <w:rFonts w:ascii="Calibri" w:eastAsia="Times New Roman" w:hAnsi="Calibri" w:cs="Times New Roman"/>
          <w:sz w:val="22"/>
          <w:lang w:eastAsia="cs-CZ"/>
        </w:rPr>
        <w:t xml:space="preserve"> </w:t>
      </w:r>
      <w:r w:rsidRPr="005874EE">
        <w:rPr>
          <w:rFonts w:ascii="Calibri" w:eastAsia="Times New Roman" w:hAnsi="Calibri" w:cs="Times New Roman"/>
          <w:sz w:val="22"/>
          <w:lang w:eastAsia="cs-CZ"/>
        </w:rPr>
        <w:t>kter</w:t>
      </w:r>
      <w:r w:rsidR="0032485F" w:rsidRPr="005874EE">
        <w:rPr>
          <w:rFonts w:ascii="Calibri" w:eastAsia="Times New Roman" w:hAnsi="Calibri" w:cs="Times New Roman"/>
          <w:sz w:val="22"/>
          <w:lang w:eastAsia="cs-CZ"/>
        </w:rPr>
        <w:t>é</w:t>
      </w:r>
      <w:r w:rsidR="005874EE" w:rsidRPr="005874EE">
        <w:rPr>
          <w:rFonts w:ascii="Calibri" w:eastAsia="Times New Roman" w:hAnsi="Calibri" w:cs="Times New Roman"/>
          <w:sz w:val="22"/>
          <w:lang w:eastAsia="cs-CZ"/>
        </w:rPr>
        <w:t xml:space="preserve"> </w:t>
      </w:r>
      <w:r w:rsidRPr="005874EE">
        <w:rPr>
          <w:rFonts w:ascii="Calibri" w:eastAsia="Times New Roman" w:hAnsi="Calibri" w:cs="Times New Roman"/>
          <w:sz w:val="22"/>
          <w:lang w:eastAsia="cs-CZ"/>
        </w:rPr>
        <w:t>mají vymezenou působnost</w:t>
      </w:r>
      <w:r w:rsidR="005874EE" w:rsidRPr="005874EE">
        <w:rPr>
          <w:rFonts w:ascii="Calibri" w:eastAsia="Times New Roman" w:hAnsi="Calibri" w:cs="Times New Roman"/>
          <w:sz w:val="22"/>
          <w:lang w:eastAsia="cs-CZ"/>
        </w:rPr>
        <w:t xml:space="preserve"> </w:t>
      </w:r>
      <w:r w:rsidRPr="005874EE">
        <w:rPr>
          <w:rFonts w:ascii="Calibri" w:eastAsia="Times New Roman" w:hAnsi="Calibri" w:cs="Times New Roman"/>
          <w:sz w:val="22"/>
          <w:lang w:eastAsia="cs-CZ"/>
        </w:rPr>
        <w:t xml:space="preserve">a správní autonomii, </w:t>
      </w:r>
      <w:r w:rsidR="005874EE" w:rsidRPr="005874EE">
        <w:rPr>
          <w:rFonts w:ascii="Calibri" w:eastAsia="Times New Roman" w:hAnsi="Calibri" w:cs="Times New Roman"/>
          <w:sz w:val="22"/>
          <w:lang w:eastAsia="cs-CZ"/>
        </w:rPr>
        <w:t>přičemž</w:t>
      </w:r>
      <w:r w:rsidRPr="005874EE">
        <w:rPr>
          <w:rFonts w:ascii="Calibri" w:eastAsia="Times New Roman" w:hAnsi="Calibri" w:cs="Times New Roman"/>
          <w:sz w:val="22"/>
          <w:lang w:eastAsia="cs-CZ"/>
        </w:rPr>
        <w:t xml:space="preserve"> oblastní inspektoráty</w:t>
      </w:r>
      <w:r w:rsidR="005874EE" w:rsidRPr="005874EE">
        <w:rPr>
          <w:rFonts w:ascii="Calibri" w:eastAsia="Times New Roman" w:hAnsi="Calibri" w:cs="Times New Roman"/>
          <w:sz w:val="22"/>
          <w:lang w:eastAsia="cs-CZ"/>
        </w:rPr>
        <w:t xml:space="preserve"> </w:t>
      </w:r>
      <w:r w:rsidRPr="005874EE">
        <w:rPr>
          <w:rFonts w:ascii="Calibri" w:eastAsia="Times New Roman" w:hAnsi="Calibri" w:cs="Times New Roman"/>
          <w:sz w:val="22"/>
          <w:lang w:eastAsia="cs-CZ"/>
        </w:rPr>
        <w:t>jsou</w:t>
      </w:r>
      <w:r w:rsidR="005874EE" w:rsidRPr="005874EE">
        <w:rPr>
          <w:rFonts w:ascii="Calibri" w:eastAsia="Times New Roman" w:hAnsi="Calibri" w:cs="Times New Roman"/>
          <w:sz w:val="22"/>
          <w:lang w:eastAsia="cs-CZ"/>
        </w:rPr>
        <w:t xml:space="preserve"> </w:t>
      </w:r>
      <w:r w:rsidRPr="005874EE">
        <w:rPr>
          <w:rFonts w:ascii="Calibri" w:eastAsia="Times New Roman" w:hAnsi="Calibri" w:cs="Times New Roman"/>
          <w:sz w:val="22"/>
          <w:lang w:eastAsia="cs-CZ"/>
        </w:rPr>
        <w:t>Státním</w:t>
      </w:r>
      <w:r w:rsidR="005874EE" w:rsidRPr="005874EE">
        <w:rPr>
          <w:rFonts w:ascii="Calibri" w:eastAsia="Times New Roman" w:hAnsi="Calibri" w:cs="Times New Roman"/>
          <w:sz w:val="22"/>
          <w:lang w:eastAsia="cs-CZ"/>
        </w:rPr>
        <w:t xml:space="preserve"> </w:t>
      </w:r>
      <w:r w:rsidRPr="005874EE">
        <w:rPr>
          <w:rFonts w:ascii="Calibri" w:eastAsia="Times New Roman" w:hAnsi="Calibri" w:cs="Times New Roman"/>
          <w:sz w:val="22"/>
          <w:lang w:eastAsia="cs-CZ"/>
        </w:rPr>
        <w:t>úřadem inspekce</w:t>
      </w:r>
      <w:r w:rsidR="005874EE" w:rsidRPr="005874EE">
        <w:rPr>
          <w:rFonts w:ascii="Calibri" w:eastAsia="Times New Roman" w:hAnsi="Calibri" w:cs="Times New Roman"/>
          <w:sz w:val="22"/>
          <w:lang w:eastAsia="cs-CZ"/>
        </w:rPr>
        <w:t xml:space="preserve"> </w:t>
      </w:r>
      <w:r w:rsidRPr="005874EE">
        <w:rPr>
          <w:rFonts w:ascii="Calibri" w:eastAsia="Times New Roman" w:hAnsi="Calibri" w:cs="Times New Roman"/>
          <w:sz w:val="22"/>
          <w:lang w:eastAsia="cs-CZ"/>
        </w:rPr>
        <w:t xml:space="preserve">práce řízeny. </w:t>
      </w:r>
    </w:p>
    <w:p w:rsidR="00FC7079" w:rsidRPr="005874EE" w:rsidRDefault="00FC7079" w:rsidP="005874EE">
      <w:pPr>
        <w:spacing w:after="120" w:line="240" w:lineRule="auto"/>
        <w:ind w:firstLine="567"/>
        <w:jc w:val="both"/>
        <w:rPr>
          <w:rFonts w:ascii="Calibri" w:eastAsia="Times New Roman" w:hAnsi="Calibri" w:cs="Times New Roman"/>
          <w:sz w:val="22"/>
          <w:lang w:eastAsia="cs-CZ"/>
        </w:rPr>
      </w:pPr>
      <w:r w:rsidRPr="005874EE">
        <w:rPr>
          <w:rFonts w:ascii="Calibri" w:eastAsia="Times New Roman" w:hAnsi="Calibri" w:cs="Times New Roman"/>
          <w:sz w:val="22"/>
          <w:lang w:eastAsia="cs-CZ"/>
        </w:rPr>
        <w:t>Z ekonomického, finančního, majetkového, obchodně-právního</w:t>
      </w:r>
      <w:r w:rsidR="005874EE" w:rsidRPr="005874EE">
        <w:rPr>
          <w:rFonts w:ascii="Calibri" w:eastAsia="Times New Roman" w:hAnsi="Calibri" w:cs="Times New Roman"/>
          <w:sz w:val="22"/>
          <w:lang w:eastAsia="cs-CZ"/>
        </w:rPr>
        <w:t xml:space="preserve"> </w:t>
      </w:r>
      <w:r w:rsidRPr="005874EE">
        <w:rPr>
          <w:rFonts w:ascii="Calibri" w:eastAsia="Times New Roman" w:hAnsi="Calibri" w:cs="Times New Roman"/>
          <w:sz w:val="22"/>
          <w:lang w:eastAsia="cs-CZ"/>
        </w:rPr>
        <w:t>i zaměstnaneckého</w:t>
      </w:r>
      <w:r w:rsidR="005874EE" w:rsidRPr="005874EE">
        <w:rPr>
          <w:rFonts w:ascii="Calibri" w:eastAsia="Times New Roman" w:hAnsi="Calibri" w:cs="Times New Roman"/>
          <w:sz w:val="22"/>
          <w:lang w:eastAsia="cs-CZ"/>
        </w:rPr>
        <w:t xml:space="preserve"> hlediska </w:t>
      </w:r>
      <w:r w:rsidRPr="005874EE">
        <w:rPr>
          <w:rFonts w:ascii="Calibri" w:eastAsia="Times New Roman" w:hAnsi="Calibri" w:cs="Times New Roman"/>
          <w:sz w:val="22"/>
          <w:lang w:eastAsia="cs-CZ"/>
        </w:rPr>
        <w:t>jsou oblastní</w:t>
      </w:r>
      <w:r w:rsidR="005874EE" w:rsidRPr="005874EE">
        <w:rPr>
          <w:rFonts w:ascii="Calibri" w:eastAsia="Times New Roman" w:hAnsi="Calibri" w:cs="Times New Roman"/>
          <w:sz w:val="22"/>
          <w:lang w:eastAsia="cs-CZ"/>
        </w:rPr>
        <w:t xml:space="preserve"> </w:t>
      </w:r>
      <w:r w:rsidRPr="005874EE">
        <w:rPr>
          <w:rFonts w:ascii="Calibri" w:eastAsia="Times New Roman" w:hAnsi="Calibri" w:cs="Times New Roman"/>
          <w:sz w:val="22"/>
          <w:lang w:eastAsia="cs-CZ"/>
        </w:rPr>
        <w:t xml:space="preserve">inspektoráty </w:t>
      </w:r>
      <w:r w:rsidR="00E50E57" w:rsidRPr="005874EE">
        <w:rPr>
          <w:rFonts w:ascii="Calibri" w:eastAsia="Times New Roman" w:hAnsi="Calibri" w:cs="Times New Roman"/>
          <w:sz w:val="22"/>
          <w:lang w:eastAsia="cs-CZ"/>
        </w:rPr>
        <w:t>(dále jen</w:t>
      </w:r>
      <w:r w:rsidRPr="005874EE">
        <w:rPr>
          <w:rFonts w:ascii="Calibri" w:eastAsia="Times New Roman" w:hAnsi="Calibri" w:cs="Times New Roman"/>
          <w:sz w:val="22"/>
          <w:lang w:eastAsia="cs-CZ"/>
        </w:rPr>
        <w:t xml:space="preserve"> </w:t>
      </w:r>
      <w:r w:rsidR="00E50E57" w:rsidRPr="005874EE">
        <w:rPr>
          <w:rFonts w:ascii="Calibri" w:eastAsia="Times New Roman" w:hAnsi="Calibri" w:cs="Times New Roman"/>
          <w:sz w:val="22"/>
          <w:lang w:eastAsia="cs-CZ"/>
        </w:rPr>
        <w:t xml:space="preserve">„OIP“) </w:t>
      </w:r>
      <w:r w:rsidR="005874EE" w:rsidRPr="005874EE">
        <w:rPr>
          <w:rFonts w:ascii="Calibri" w:eastAsia="Times New Roman" w:hAnsi="Calibri" w:cs="Times New Roman"/>
          <w:sz w:val="22"/>
          <w:lang w:eastAsia="cs-CZ"/>
        </w:rPr>
        <w:t xml:space="preserve">vnitřními </w:t>
      </w:r>
      <w:r w:rsidRPr="005874EE">
        <w:rPr>
          <w:rFonts w:ascii="Calibri" w:eastAsia="Times New Roman" w:hAnsi="Calibri" w:cs="Times New Roman"/>
          <w:sz w:val="22"/>
          <w:lang w:eastAsia="cs-CZ"/>
        </w:rPr>
        <w:t>organizačními</w:t>
      </w:r>
      <w:r w:rsidR="005874EE" w:rsidRPr="005874EE">
        <w:rPr>
          <w:rFonts w:ascii="Calibri" w:eastAsia="Times New Roman" w:hAnsi="Calibri" w:cs="Times New Roman"/>
          <w:sz w:val="22"/>
          <w:lang w:eastAsia="cs-CZ"/>
        </w:rPr>
        <w:t xml:space="preserve"> </w:t>
      </w:r>
      <w:r w:rsidRPr="005874EE">
        <w:rPr>
          <w:rFonts w:ascii="Calibri" w:eastAsia="Times New Roman" w:hAnsi="Calibri" w:cs="Times New Roman"/>
          <w:sz w:val="22"/>
          <w:lang w:eastAsia="cs-CZ"/>
        </w:rPr>
        <w:t>jednotkami</w:t>
      </w:r>
      <w:r w:rsidR="005874EE" w:rsidRPr="005874EE">
        <w:rPr>
          <w:rFonts w:ascii="Calibri" w:eastAsia="Times New Roman" w:hAnsi="Calibri" w:cs="Times New Roman"/>
          <w:sz w:val="22"/>
          <w:lang w:eastAsia="cs-CZ"/>
        </w:rPr>
        <w:t xml:space="preserve"> </w:t>
      </w:r>
      <w:r w:rsidRPr="005874EE">
        <w:rPr>
          <w:rFonts w:ascii="Calibri" w:eastAsia="Times New Roman" w:hAnsi="Calibri" w:cs="Times New Roman"/>
          <w:sz w:val="22"/>
          <w:lang w:eastAsia="cs-CZ"/>
        </w:rPr>
        <w:t>Státního úřadu</w:t>
      </w:r>
      <w:r w:rsidR="005874EE" w:rsidRPr="005874EE">
        <w:rPr>
          <w:rFonts w:ascii="Calibri" w:eastAsia="Times New Roman" w:hAnsi="Calibri" w:cs="Times New Roman"/>
          <w:sz w:val="22"/>
          <w:lang w:eastAsia="cs-CZ"/>
        </w:rPr>
        <w:t xml:space="preserve"> </w:t>
      </w:r>
      <w:r w:rsidRPr="005874EE">
        <w:rPr>
          <w:rFonts w:ascii="Calibri" w:eastAsia="Times New Roman" w:hAnsi="Calibri" w:cs="Times New Roman"/>
          <w:sz w:val="22"/>
          <w:lang w:eastAsia="cs-CZ"/>
        </w:rPr>
        <w:t>inspekce</w:t>
      </w:r>
      <w:r w:rsidR="005874EE" w:rsidRPr="005874EE">
        <w:rPr>
          <w:rFonts w:ascii="Calibri" w:eastAsia="Times New Roman" w:hAnsi="Calibri" w:cs="Times New Roman"/>
          <w:sz w:val="22"/>
          <w:lang w:eastAsia="cs-CZ"/>
        </w:rPr>
        <w:t xml:space="preserve"> </w:t>
      </w:r>
      <w:r w:rsidRPr="005874EE">
        <w:rPr>
          <w:rFonts w:ascii="Calibri" w:eastAsia="Times New Roman" w:hAnsi="Calibri" w:cs="Times New Roman"/>
          <w:sz w:val="22"/>
          <w:lang w:eastAsia="cs-CZ"/>
        </w:rPr>
        <w:t>práce, který je takto</w:t>
      </w:r>
      <w:r w:rsidR="005874EE" w:rsidRPr="005874EE">
        <w:rPr>
          <w:rFonts w:ascii="Calibri" w:eastAsia="Times New Roman" w:hAnsi="Calibri" w:cs="Times New Roman"/>
          <w:sz w:val="22"/>
          <w:lang w:eastAsia="cs-CZ"/>
        </w:rPr>
        <w:t xml:space="preserve"> </w:t>
      </w:r>
      <w:r w:rsidRPr="005874EE">
        <w:rPr>
          <w:rFonts w:ascii="Calibri" w:eastAsia="Times New Roman" w:hAnsi="Calibri" w:cs="Times New Roman"/>
          <w:sz w:val="22"/>
          <w:lang w:eastAsia="cs-CZ"/>
        </w:rPr>
        <w:t>jedním</w:t>
      </w:r>
      <w:r w:rsidR="005874EE" w:rsidRPr="005874EE">
        <w:rPr>
          <w:rFonts w:ascii="Calibri" w:eastAsia="Times New Roman" w:hAnsi="Calibri" w:cs="Times New Roman"/>
          <w:sz w:val="22"/>
          <w:lang w:eastAsia="cs-CZ"/>
        </w:rPr>
        <w:t xml:space="preserve"> </w:t>
      </w:r>
      <w:r w:rsidRPr="005874EE">
        <w:rPr>
          <w:rFonts w:ascii="Calibri" w:eastAsia="Times New Roman" w:hAnsi="Calibri" w:cs="Times New Roman"/>
          <w:sz w:val="22"/>
          <w:lang w:eastAsia="cs-CZ"/>
        </w:rPr>
        <w:t xml:space="preserve">subjektem (dle jen „SÚIP“) – organizační složkou státu </w:t>
      </w:r>
      <w:r w:rsidR="005874EE">
        <w:rPr>
          <w:rFonts w:ascii="Calibri" w:eastAsia="Times New Roman" w:hAnsi="Calibri" w:cs="Times New Roman"/>
          <w:sz w:val="22"/>
          <w:lang w:eastAsia="cs-CZ"/>
        </w:rPr>
        <w:br/>
      </w:r>
      <w:r w:rsidRPr="005874EE">
        <w:rPr>
          <w:rFonts w:ascii="Calibri" w:eastAsia="Times New Roman" w:hAnsi="Calibri" w:cs="Times New Roman"/>
          <w:sz w:val="22"/>
          <w:lang w:eastAsia="cs-CZ"/>
        </w:rPr>
        <w:t xml:space="preserve">a služebním úřadem. </w:t>
      </w:r>
    </w:p>
    <w:p w:rsidR="005874EE" w:rsidRDefault="00FC7079" w:rsidP="005874EE">
      <w:pPr>
        <w:spacing w:after="120" w:line="240" w:lineRule="auto"/>
        <w:ind w:firstLine="567"/>
        <w:jc w:val="both"/>
        <w:rPr>
          <w:rFonts w:ascii="Calibri" w:eastAsia="Times New Roman" w:hAnsi="Calibri" w:cs="Times New Roman"/>
          <w:sz w:val="22"/>
          <w:lang w:eastAsia="cs-CZ"/>
        </w:rPr>
      </w:pPr>
      <w:r w:rsidRPr="005874EE">
        <w:rPr>
          <w:rFonts w:ascii="Calibri" w:eastAsia="Times New Roman" w:hAnsi="Calibri" w:cs="Times New Roman"/>
          <w:sz w:val="22"/>
          <w:lang w:eastAsia="cs-CZ"/>
        </w:rPr>
        <w:t>SÚIP má cca</w:t>
      </w:r>
      <w:r w:rsidR="005874EE" w:rsidRPr="005874EE">
        <w:rPr>
          <w:rFonts w:ascii="Calibri" w:eastAsia="Times New Roman" w:hAnsi="Calibri" w:cs="Times New Roman"/>
          <w:sz w:val="22"/>
          <w:lang w:eastAsia="cs-CZ"/>
        </w:rPr>
        <w:t xml:space="preserve"> </w:t>
      </w:r>
      <w:r w:rsidRPr="005874EE">
        <w:rPr>
          <w:rFonts w:ascii="Calibri" w:eastAsia="Times New Roman" w:hAnsi="Calibri" w:cs="Times New Roman"/>
          <w:sz w:val="22"/>
          <w:lang w:eastAsia="cs-CZ"/>
        </w:rPr>
        <w:t>800 pracovních/služebních pozic</w:t>
      </w:r>
      <w:r w:rsidR="009F6F3E" w:rsidRPr="005874EE">
        <w:rPr>
          <w:rFonts w:ascii="Calibri" w:eastAsia="Times New Roman" w:hAnsi="Calibri" w:cs="Times New Roman"/>
          <w:sz w:val="22"/>
          <w:lang w:eastAsia="cs-CZ"/>
        </w:rPr>
        <w:t xml:space="preserve">. </w:t>
      </w:r>
    </w:p>
    <w:p w:rsidR="005874EE" w:rsidRDefault="009F6F3E" w:rsidP="005874EE">
      <w:pPr>
        <w:spacing w:after="120" w:line="240" w:lineRule="auto"/>
        <w:ind w:firstLine="567"/>
        <w:jc w:val="both"/>
        <w:rPr>
          <w:rFonts w:ascii="Calibri" w:eastAsia="Times New Roman" w:hAnsi="Calibri" w:cs="Times New Roman"/>
          <w:sz w:val="22"/>
          <w:lang w:eastAsia="cs-CZ"/>
        </w:rPr>
      </w:pPr>
      <w:r w:rsidRPr="005874EE">
        <w:rPr>
          <w:rFonts w:ascii="Calibri" w:eastAsia="Times New Roman" w:hAnsi="Calibri" w:cs="Times New Roman"/>
          <w:sz w:val="22"/>
          <w:lang w:eastAsia="cs-CZ"/>
        </w:rPr>
        <w:t>Jeho primární činností (zjednodušeně) je</w:t>
      </w:r>
      <w:r w:rsidR="005874EE" w:rsidRPr="005874EE">
        <w:rPr>
          <w:rFonts w:ascii="Calibri" w:eastAsia="Times New Roman" w:hAnsi="Calibri" w:cs="Times New Roman"/>
          <w:sz w:val="22"/>
          <w:lang w:eastAsia="cs-CZ"/>
        </w:rPr>
        <w:t xml:space="preserve"> </w:t>
      </w:r>
      <w:r w:rsidRPr="005874EE">
        <w:rPr>
          <w:rFonts w:ascii="Calibri" w:eastAsia="Times New Roman" w:hAnsi="Calibri" w:cs="Times New Roman"/>
          <w:sz w:val="22"/>
          <w:lang w:eastAsia="cs-CZ"/>
        </w:rPr>
        <w:t>zejména kontrola</w:t>
      </w:r>
      <w:r w:rsidR="005874EE" w:rsidRPr="005874EE">
        <w:rPr>
          <w:rFonts w:ascii="Calibri" w:eastAsia="Times New Roman" w:hAnsi="Calibri" w:cs="Times New Roman"/>
          <w:sz w:val="22"/>
          <w:lang w:eastAsia="cs-CZ"/>
        </w:rPr>
        <w:t xml:space="preserve"> </w:t>
      </w:r>
      <w:r w:rsidRPr="005874EE">
        <w:rPr>
          <w:rFonts w:ascii="Calibri" w:eastAsia="Times New Roman" w:hAnsi="Calibri" w:cs="Times New Roman"/>
          <w:sz w:val="22"/>
          <w:lang w:eastAsia="cs-CZ"/>
        </w:rPr>
        <w:t>zaměstnavatelů v oblasti</w:t>
      </w:r>
      <w:r w:rsidR="005874EE" w:rsidRPr="005874EE">
        <w:rPr>
          <w:rFonts w:ascii="Calibri" w:eastAsia="Times New Roman" w:hAnsi="Calibri" w:cs="Times New Roman"/>
          <w:sz w:val="22"/>
          <w:lang w:eastAsia="cs-CZ"/>
        </w:rPr>
        <w:t xml:space="preserve"> </w:t>
      </w:r>
      <w:r w:rsidRPr="005874EE">
        <w:rPr>
          <w:rFonts w:ascii="Calibri" w:eastAsia="Times New Roman" w:hAnsi="Calibri" w:cs="Times New Roman"/>
          <w:sz w:val="22"/>
          <w:lang w:eastAsia="cs-CZ"/>
        </w:rPr>
        <w:t>BOZP, pracovněprávních vztahů, nelegálního zaměstnáván,</w:t>
      </w:r>
      <w:r w:rsidR="005874EE" w:rsidRPr="005874EE">
        <w:rPr>
          <w:rFonts w:ascii="Calibri" w:eastAsia="Times New Roman" w:hAnsi="Calibri" w:cs="Times New Roman"/>
          <w:sz w:val="22"/>
          <w:lang w:eastAsia="cs-CZ"/>
        </w:rPr>
        <w:t xml:space="preserve"> </w:t>
      </w:r>
      <w:r w:rsidRPr="005874EE">
        <w:rPr>
          <w:rFonts w:ascii="Calibri" w:eastAsia="Times New Roman" w:hAnsi="Calibri" w:cs="Times New Roman"/>
          <w:sz w:val="22"/>
          <w:lang w:eastAsia="cs-CZ"/>
        </w:rPr>
        <w:t>ukládání s tím spojených sankcí</w:t>
      </w:r>
      <w:r w:rsidR="00E50E57" w:rsidRPr="005874EE">
        <w:rPr>
          <w:rFonts w:ascii="Calibri" w:eastAsia="Times New Roman" w:hAnsi="Calibri" w:cs="Times New Roman"/>
          <w:sz w:val="22"/>
          <w:lang w:eastAsia="cs-CZ"/>
        </w:rPr>
        <w:t xml:space="preserve">, </w:t>
      </w:r>
      <w:r w:rsidRPr="005874EE">
        <w:rPr>
          <w:rFonts w:ascii="Calibri" w:eastAsia="Times New Roman" w:hAnsi="Calibri" w:cs="Times New Roman"/>
          <w:sz w:val="22"/>
          <w:lang w:eastAsia="cs-CZ"/>
        </w:rPr>
        <w:t>poradenská činnost vůči veřejnosti</w:t>
      </w:r>
      <w:r w:rsidR="00E50E57" w:rsidRPr="005874EE">
        <w:rPr>
          <w:rFonts w:ascii="Calibri" w:eastAsia="Times New Roman" w:hAnsi="Calibri" w:cs="Times New Roman"/>
          <w:sz w:val="22"/>
          <w:lang w:eastAsia="cs-CZ"/>
        </w:rPr>
        <w:t xml:space="preserve">, šetření pracovních úrazů a jejich evidence aj. </w:t>
      </w:r>
    </w:p>
    <w:p w:rsidR="00C61B81" w:rsidRDefault="009F6F3E" w:rsidP="005874EE">
      <w:pPr>
        <w:spacing w:after="120" w:line="240" w:lineRule="auto"/>
        <w:ind w:firstLine="567"/>
        <w:jc w:val="both"/>
        <w:rPr>
          <w:rFonts w:ascii="Calibri" w:eastAsia="Times New Roman" w:hAnsi="Calibri" w:cs="Times New Roman"/>
          <w:sz w:val="22"/>
          <w:lang w:eastAsia="cs-CZ"/>
        </w:rPr>
      </w:pPr>
      <w:r w:rsidRPr="005874EE">
        <w:rPr>
          <w:rFonts w:ascii="Calibri" w:eastAsia="Times New Roman" w:hAnsi="Calibri" w:cs="Times New Roman"/>
          <w:sz w:val="22"/>
          <w:lang w:eastAsia="cs-CZ"/>
        </w:rPr>
        <w:t>Provozuje informační systém veřejné správy REÚIP zachycující kontrolní a sankční činnost</w:t>
      </w:r>
      <w:r w:rsidR="00C61B81">
        <w:rPr>
          <w:rFonts w:ascii="Calibri" w:eastAsia="Times New Roman" w:hAnsi="Calibri" w:cs="Times New Roman"/>
          <w:sz w:val="22"/>
          <w:lang w:eastAsia="cs-CZ"/>
        </w:rPr>
        <w:t xml:space="preserve"> (včetně evidence</w:t>
      </w:r>
      <w:r w:rsidR="00E50E57" w:rsidRPr="005874EE">
        <w:rPr>
          <w:rFonts w:ascii="Calibri" w:eastAsia="Times New Roman" w:hAnsi="Calibri" w:cs="Times New Roman"/>
          <w:sz w:val="22"/>
          <w:lang w:eastAsia="cs-CZ"/>
        </w:rPr>
        <w:t xml:space="preserve"> hlášení pracovních úrazů</w:t>
      </w:r>
      <w:r w:rsidR="00C61B81">
        <w:rPr>
          <w:rFonts w:ascii="Calibri" w:eastAsia="Times New Roman" w:hAnsi="Calibri" w:cs="Times New Roman"/>
          <w:sz w:val="22"/>
          <w:lang w:eastAsia="cs-CZ"/>
        </w:rPr>
        <w:t>)</w:t>
      </w:r>
      <w:r w:rsidR="00E50E57" w:rsidRPr="005874EE">
        <w:rPr>
          <w:rFonts w:ascii="Calibri" w:eastAsia="Times New Roman" w:hAnsi="Calibri" w:cs="Times New Roman"/>
          <w:sz w:val="22"/>
          <w:lang w:eastAsia="cs-CZ"/>
        </w:rPr>
        <w:t xml:space="preserve">, </w:t>
      </w:r>
      <w:r w:rsidRPr="005874EE">
        <w:rPr>
          <w:rFonts w:ascii="Calibri" w:eastAsia="Times New Roman" w:hAnsi="Calibri" w:cs="Times New Roman"/>
          <w:sz w:val="22"/>
          <w:lang w:eastAsia="cs-CZ"/>
        </w:rPr>
        <w:t>dále ekonomický informační systém, personálně-platový systém, spisovou službu, interní SW</w:t>
      </w:r>
      <w:r w:rsidR="005874EE" w:rsidRPr="005874EE">
        <w:rPr>
          <w:rFonts w:ascii="Calibri" w:eastAsia="Times New Roman" w:hAnsi="Calibri" w:cs="Times New Roman"/>
          <w:sz w:val="22"/>
          <w:lang w:eastAsia="cs-CZ"/>
        </w:rPr>
        <w:t xml:space="preserve"> </w:t>
      </w:r>
      <w:r w:rsidRPr="005874EE">
        <w:rPr>
          <w:rFonts w:ascii="Calibri" w:eastAsia="Times New Roman" w:hAnsi="Calibri" w:cs="Times New Roman"/>
          <w:sz w:val="22"/>
          <w:lang w:eastAsia="cs-CZ"/>
        </w:rPr>
        <w:t>systém pro organizaci a evidenci a vzdělávání zaměstnanců</w:t>
      </w:r>
      <w:r w:rsidR="00E50E57" w:rsidRPr="005874EE">
        <w:rPr>
          <w:rFonts w:ascii="Calibri" w:eastAsia="Times New Roman" w:hAnsi="Calibri" w:cs="Times New Roman"/>
          <w:sz w:val="22"/>
          <w:lang w:eastAsia="cs-CZ"/>
        </w:rPr>
        <w:t xml:space="preserve">, </w:t>
      </w:r>
      <w:r w:rsidRPr="005874EE">
        <w:rPr>
          <w:rFonts w:ascii="Calibri" w:eastAsia="Times New Roman" w:hAnsi="Calibri" w:cs="Times New Roman"/>
          <w:sz w:val="22"/>
          <w:lang w:eastAsia="cs-CZ"/>
        </w:rPr>
        <w:t>na některých pracovištích také SW docházkový systém</w:t>
      </w:r>
      <w:r w:rsidR="00E50E57" w:rsidRPr="005874EE">
        <w:rPr>
          <w:rFonts w:ascii="Calibri" w:eastAsia="Times New Roman" w:hAnsi="Calibri" w:cs="Times New Roman"/>
          <w:sz w:val="22"/>
          <w:lang w:eastAsia="cs-CZ"/>
        </w:rPr>
        <w:t xml:space="preserve"> aj.</w:t>
      </w:r>
      <w:r w:rsidR="00C61B81">
        <w:rPr>
          <w:rFonts w:ascii="Calibri" w:eastAsia="Times New Roman" w:hAnsi="Calibri" w:cs="Times New Roman"/>
          <w:sz w:val="22"/>
          <w:lang w:eastAsia="cs-CZ"/>
        </w:rPr>
        <w:t xml:space="preserve"> </w:t>
      </w:r>
    </w:p>
    <w:p w:rsidR="00E50E57" w:rsidRPr="005874EE" w:rsidRDefault="00C61B81" w:rsidP="005874EE">
      <w:pPr>
        <w:spacing w:after="120" w:line="240" w:lineRule="auto"/>
        <w:ind w:firstLine="567"/>
        <w:jc w:val="both"/>
        <w:rPr>
          <w:rFonts w:ascii="Calibri" w:eastAsia="Times New Roman" w:hAnsi="Calibri" w:cs="Times New Roman"/>
          <w:sz w:val="22"/>
          <w:lang w:eastAsia="cs-CZ"/>
        </w:rPr>
      </w:pPr>
      <w:r>
        <w:rPr>
          <w:rFonts w:ascii="Calibri" w:eastAsia="Times New Roman" w:hAnsi="Calibri" w:cs="Times New Roman"/>
          <w:sz w:val="22"/>
          <w:lang w:eastAsia="cs-CZ"/>
        </w:rPr>
        <w:t>E</w:t>
      </w:r>
      <w:r w:rsidR="0032485F" w:rsidRPr="005874EE">
        <w:rPr>
          <w:rFonts w:ascii="Calibri" w:eastAsia="Times New Roman" w:hAnsi="Calibri" w:cs="Times New Roman"/>
          <w:sz w:val="22"/>
          <w:lang w:eastAsia="cs-CZ"/>
        </w:rPr>
        <w:t>konomické, provozní, finanční, personální činnosti jsou řízeny</w:t>
      </w:r>
      <w:r w:rsidR="005874EE" w:rsidRPr="005874EE">
        <w:rPr>
          <w:rFonts w:ascii="Calibri" w:eastAsia="Times New Roman" w:hAnsi="Calibri" w:cs="Times New Roman"/>
          <w:sz w:val="22"/>
          <w:lang w:eastAsia="cs-CZ"/>
        </w:rPr>
        <w:t xml:space="preserve"> </w:t>
      </w:r>
      <w:r w:rsidR="00E50E57" w:rsidRPr="005874EE">
        <w:rPr>
          <w:rFonts w:ascii="Calibri" w:eastAsia="Times New Roman" w:hAnsi="Calibri" w:cs="Times New Roman"/>
          <w:sz w:val="22"/>
          <w:lang w:eastAsia="cs-CZ"/>
        </w:rPr>
        <w:t>a provozovány</w:t>
      </w:r>
      <w:r w:rsidR="005874EE" w:rsidRPr="005874EE">
        <w:rPr>
          <w:rFonts w:ascii="Calibri" w:eastAsia="Times New Roman" w:hAnsi="Calibri" w:cs="Times New Roman"/>
          <w:sz w:val="22"/>
          <w:lang w:eastAsia="cs-CZ"/>
        </w:rPr>
        <w:t xml:space="preserve"> </w:t>
      </w:r>
      <w:r w:rsidR="00E50E57" w:rsidRPr="005874EE">
        <w:rPr>
          <w:rFonts w:ascii="Calibri" w:eastAsia="Times New Roman" w:hAnsi="Calibri" w:cs="Times New Roman"/>
          <w:sz w:val="22"/>
          <w:lang w:eastAsia="cs-CZ"/>
        </w:rPr>
        <w:t>centrálně (delegované činnosti jsou provád</w:t>
      </w:r>
      <w:r w:rsidR="005874EE" w:rsidRPr="005874EE">
        <w:rPr>
          <w:rFonts w:ascii="Calibri" w:eastAsia="Times New Roman" w:hAnsi="Calibri" w:cs="Times New Roman"/>
          <w:sz w:val="22"/>
          <w:lang w:eastAsia="cs-CZ"/>
        </w:rPr>
        <w:t>ěny</w:t>
      </w:r>
      <w:r w:rsidR="00E50E57" w:rsidRPr="005874EE">
        <w:rPr>
          <w:rFonts w:ascii="Calibri" w:eastAsia="Times New Roman" w:hAnsi="Calibri" w:cs="Times New Roman"/>
          <w:sz w:val="22"/>
          <w:lang w:eastAsia="cs-CZ"/>
        </w:rPr>
        <w:t xml:space="preserve"> i na úrovni OIP). </w:t>
      </w:r>
    </w:p>
    <w:p w:rsidR="008D1666" w:rsidRDefault="008D1666" w:rsidP="005874EE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:rsidR="008D1666" w:rsidRPr="008D1666" w:rsidRDefault="008D1666" w:rsidP="008D1666">
      <w:pPr>
        <w:rPr>
          <w:rFonts w:asciiTheme="minorHAnsi" w:hAnsiTheme="minorHAnsi" w:cstheme="minorHAnsi"/>
          <w:sz w:val="22"/>
        </w:rPr>
      </w:pPr>
    </w:p>
    <w:p w:rsidR="008D1666" w:rsidRPr="008D1666" w:rsidRDefault="008D1666" w:rsidP="008D1666">
      <w:pPr>
        <w:rPr>
          <w:rFonts w:asciiTheme="minorHAnsi" w:hAnsiTheme="minorHAnsi" w:cstheme="minorHAnsi"/>
          <w:sz w:val="22"/>
        </w:rPr>
      </w:pPr>
    </w:p>
    <w:p w:rsidR="008D1666" w:rsidRPr="008D1666" w:rsidRDefault="008D1666" w:rsidP="008D1666">
      <w:pPr>
        <w:rPr>
          <w:rFonts w:asciiTheme="minorHAnsi" w:hAnsiTheme="minorHAnsi" w:cstheme="minorHAnsi"/>
          <w:sz w:val="22"/>
        </w:rPr>
      </w:pPr>
    </w:p>
    <w:p w:rsidR="008D1666" w:rsidRPr="008D1666" w:rsidRDefault="008D1666" w:rsidP="008D1666">
      <w:pPr>
        <w:rPr>
          <w:rFonts w:asciiTheme="minorHAnsi" w:hAnsiTheme="minorHAnsi" w:cstheme="minorHAnsi"/>
          <w:sz w:val="22"/>
        </w:rPr>
      </w:pPr>
    </w:p>
    <w:p w:rsidR="008D1666" w:rsidRPr="008D1666" w:rsidRDefault="008D1666" w:rsidP="008D1666">
      <w:pPr>
        <w:rPr>
          <w:rFonts w:asciiTheme="minorHAnsi" w:hAnsiTheme="minorHAnsi" w:cstheme="minorHAnsi"/>
          <w:sz w:val="22"/>
        </w:rPr>
      </w:pPr>
    </w:p>
    <w:p w:rsidR="008D1666" w:rsidRPr="008D1666" w:rsidRDefault="008D1666" w:rsidP="008D1666">
      <w:pPr>
        <w:rPr>
          <w:rFonts w:asciiTheme="minorHAnsi" w:hAnsiTheme="minorHAnsi" w:cstheme="minorHAnsi"/>
          <w:sz w:val="22"/>
        </w:rPr>
      </w:pPr>
    </w:p>
    <w:p w:rsidR="008D1666" w:rsidRPr="008D1666" w:rsidRDefault="008D1666" w:rsidP="008D1666">
      <w:pPr>
        <w:rPr>
          <w:rFonts w:asciiTheme="minorHAnsi" w:hAnsiTheme="minorHAnsi" w:cstheme="minorHAnsi"/>
          <w:sz w:val="22"/>
        </w:rPr>
      </w:pPr>
    </w:p>
    <w:p w:rsidR="008D1666" w:rsidRPr="008D1666" w:rsidRDefault="008D1666" w:rsidP="008D1666">
      <w:pPr>
        <w:rPr>
          <w:rFonts w:asciiTheme="minorHAnsi" w:hAnsiTheme="minorHAnsi" w:cstheme="minorHAnsi"/>
          <w:sz w:val="22"/>
        </w:rPr>
      </w:pPr>
    </w:p>
    <w:p w:rsidR="008D1666" w:rsidRPr="008D1666" w:rsidRDefault="008D1666" w:rsidP="008D1666">
      <w:pPr>
        <w:rPr>
          <w:rFonts w:asciiTheme="minorHAnsi" w:hAnsiTheme="minorHAnsi" w:cstheme="minorHAnsi"/>
          <w:sz w:val="22"/>
        </w:rPr>
      </w:pPr>
    </w:p>
    <w:p w:rsidR="00E50E57" w:rsidRPr="008D1666" w:rsidRDefault="008D1666" w:rsidP="008D1666">
      <w:pPr>
        <w:tabs>
          <w:tab w:val="left" w:pos="2760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</w:p>
    <w:sectPr w:rsidR="00E50E57" w:rsidRPr="008D166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A46" w:rsidRDefault="00F66A46" w:rsidP="00F66A46">
      <w:pPr>
        <w:spacing w:after="0" w:line="240" w:lineRule="auto"/>
      </w:pPr>
      <w:r>
        <w:separator/>
      </w:r>
    </w:p>
  </w:endnote>
  <w:endnote w:type="continuationSeparator" w:id="0">
    <w:p w:rsidR="00F66A46" w:rsidRDefault="00F66A46" w:rsidP="00F66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A46" w:rsidRDefault="00F66A46" w:rsidP="00F66A46">
      <w:pPr>
        <w:spacing w:after="0" w:line="240" w:lineRule="auto"/>
      </w:pPr>
      <w:r>
        <w:separator/>
      </w:r>
    </w:p>
  </w:footnote>
  <w:footnote w:type="continuationSeparator" w:id="0">
    <w:p w:rsidR="00F66A46" w:rsidRDefault="00F66A46" w:rsidP="00F66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A46" w:rsidRDefault="00F66A46">
    <w:pPr>
      <w:pStyle w:val="Zhlav"/>
    </w:pPr>
  </w:p>
  <w:p w:rsidR="00F66A46" w:rsidRDefault="00F66A4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62F"/>
    <w:rsid w:val="0032485F"/>
    <w:rsid w:val="005874EE"/>
    <w:rsid w:val="005F662F"/>
    <w:rsid w:val="008D1666"/>
    <w:rsid w:val="009F6F3E"/>
    <w:rsid w:val="00C61B81"/>
    <w:rsid w:val="00CD1532"/>
    <w:rsid w:val="00DD3C7B"/>
    <w:rsid w:val="00E50E57"/>
    <w:rsid w:val="00F66A46"/>
    <w:rsid w:val="00FC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D12EDF-31A9-4A68-B008-BE78DF8F9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66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6A46"/>
  </w:style>
  <w:style w:type="paragraph" w:styleId="Zpat">
    <w:name w:val="footer"/>
    <w:basedOn w:val="Normln"/>
    <w:link w:val="ZpatChar"/>
    <w:uiPriority w:val="99"/>
    <w:unhideWhenUsed/>
    <w:rsid w:val="00F66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6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Plutarchos</dc:creator>
  <cp:lastModifiedBy>Wirthová Hana, Ing.</cp:lastModifiedBy>
  <cp:revision>6</cp:revision>
  <dcterms:created xsi:type="dcterms:W3CDTF">2018-01-28T12:00:00Z</dcterms:created>
  <dcterms:modified xsi:type="dcterms:W3CDTF">2018-02-01T09:19:00Z</dcterms:modified>
</cp:coreProperties>
</file>