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D74FFB">
        <w:rPr>
          <w:rFonts w:ascii="TimesNewRomanPS-BoldMT" w:hAnsi="TimesNewRomanPS-BoldMT" w:cs="TimesNewRomanPS-BoldMT"/>
          <w:b/>
          <w:bCs/>
          <w:sz w:val="36"/>
          <w:szCs w:val="36"/>
        </w:rPr>
        <w:t>RÁMCOVÁ SMLOUVA</w:t>
      </w:r>
    </w:p>
    <w:p w:rsidR="00D74FFB" w:rsidRPr="00D74FFB" w:rsidRDefault="008C55A9" w:rsidP="00D74F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8C55A9">
        <w:rPr>
          <w:rFonts w:ascii="TimesNewRomanPS-BoldMT" w:hAnsi="TimesNewRomanPS-BoldMT" w:cs="TimesNewRomanPS-BoldMT"/>
          <w:b/>
          <w:bCs/>
          <w:sz w:val="36"/>
          <w:szCs w:val="36"/>
        </w:rPr>
        <w:t>NA</w:t>
      </w:r>
    </w:p>
    <w:p w:rsidR="00D74FFB" w:rsidRPr="00D74FFB" w:rsidRDefault="00B55699" w:rsidP="00B5569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„</w:t>
      </w:r>
      <w:r w:rsidR="00D74FFB" w:rsidRPr="00D74FFB">
        <w:rPr>
          <w:rFonts w:ascii="TimesNewRomanPS-BoldMT" w:hAnsi="TimesNewRomanPS-BoldMT" w:cs="TimesNewRomanPS-BoldMT"/>
          <w:b/>
          <w:bCs/>
          <w:sz w:val="36"/>
          <w:szCs w:val="36"/>
        </w:rPr>
        <w:t>HAVARIJNÍ POJIŠTĚNÍ VOZIDEL“</w:t>
      </w:r>
    </w:p>
    <w:p w:rsidR="00D74FFB" w:rsidRDefault="00D74FFB" w:rsidP="00D74F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Default="00D74FFB" w:rsidP="00D74F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Default="00D74FFB" w:rsidP="00D74F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Článek 1</w:t>
      </w:r>
    </w:p>
    <w:p w:rsidR="008C55A9" w:rsidRPr="00D74FFB" w:rsidRDefault="008C55A9" w:rsidP="00D74FF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C55A9" w:rsidRDefault="008C55A9" w:rsidP="00D74F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Smluvní strany</w:t>
      </w:r>
    </w:p>
    <w:p w:rsidR="00B004B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1.1 Objedna</w:t>
      </w: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tel:</w:t>
      </w:r>
    </w:p>
    <w:p w:rsidR="00B004B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04B9" w:rsidRPr="008C55A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8C55A9">
        <w:rPr>
          <w:rFonts w:ascii="TimesNewRomanPSMT" w:hAnsi="TimesNewRomanPSMT" w:cs="TimesNewRomanPSMT"/>
          <w:b/>
          <w:sz w:val="24"/>
          <w:szCs w:val="24"/>
        </w:rPr>
        <w:t xml:space="preserve">Česká republika – Státní úřad inspekce práce 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Se sídlem:</w:t>
      </w:r>
      <w:r w:rsidRPr="004B22C2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Kolářská 451/13, 746 01 Opava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Zastoupen:</w:t>
      </w:r>
      <w:r w:rsidRPr="004B22C2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Mgr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Ing. Rudolfem Hahnem, generálním inspektorem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IČ: 750 46 962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Bankovní spojení:  Česká národní banka 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Číslo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účtu: 1024821/0710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(dále jen jako „objednatel“)</w:t>
      </w:r>
    </w:p>
    <w:p w:rsidR="00B004B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na straně jedné</w:t>
      </w:r>
    </w:p>
    <w:p w:rsidR="00B004B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a</w:t>
      </w:r>
    </w:p>
    <w:p w:rsidR="00B004B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1.2 Dodavatel:</w:t>
      </w:r>
    </w:p>
    <w:p w:rsidR="00B004B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04B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Společnost: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…………………………………………………………………</w:t>
      </w:r>
      <w:proofErr w:type="gramStart"/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…..</w:t>
      </w:r>
      <w:proofErr w:type="gramEnd"/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Se sídlem: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……………………………………………………………………….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Zastoupen: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………………………………………………………………………</w:t>
      </w:r>
    </w:p>
    <w:p w:rsidR="00B004B9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 w:rsidRPr="00D74FFB">
        <w:rPr>
          <w:rFonts w:ascii="TimesNewRomanPSMT" w:hAnsi="TimesNewRomanPSMT" w:cs="TimesNewRomanPSMT"/>
          <w:sz w:val="24"/>
          <w:szCs w:val="24"/>
        </w:rPr>
        <w:t>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……………………………………………………………………………….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DIČ: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…………………………………………………………………………</w:t>
      </w:r>
      <w:proofErr w:type="gramStart"/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…..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Bankovní spojení: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………………………………………………………………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Číslo účtu: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………………………………………………………………………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Zapsán v obchodním rejstříku vedeným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…………..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oddíl</w:t>
      </w:r>
      <w:r w:rsidRPr="004B22C2">
        <w:rPr>
          <w:rFonts w:ascii="TimesNewRomanPSMT" w:hAnsi="TimesNewRomanPSMT" w:cs="TimesNewRomanPSMT"/>
          <w:sz w:val="26"/>
          <w:szCs w:val="24"/>
          <w:highlight w:val="yellow"/>
        </w:rPr>
        <w:t>……….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v</w:t>
      </w:r>
      <w:r w:rsidRPr="00D74FFB">
        <w:rPr>
          <w:rFonts w:ascii="TimesNewRomanPSMT" w:hAnsi="TimesNewRomanPSMT" w:cs="TimesNewRomanPSMT"/>
          <w:sz w:val="24"/>
          <w:szCs w:val="24"/>
        </w:rPr>
        <w:t>ložka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Podnikatelé nezapsaní v obchodním rejstříku údaj o zápisu do jiné evidence, v níž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jsou zapsáni (např. živnostenský rejstřík).</w:t>
      </w:r>
    </w:p>
    <w:p w:rsidR="00B004B9" w:rsidRPr="004B22C2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 w:rsidRPr="004B22C2">
        <w:rPr>
          <w:rFonts w:ascii="TimesNewRomanPSMT" w:hAnsi="TimesNewRomanPSMT" w:cs="TimesNewRomanPSMT"/>
          <w:sz w:val="24"/>
          <w:szCs w:val="24"/>
          <w:u w:val="single"/>
        </w:rPr>
        <w:t>Kontaktní osoby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- ve věcech smluvních: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………………………………………………………</w:t>
      </w:r>
      <w:proofErr w:type="gramStart"/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…..</w:t>
      </w:r>
      <w:proofErr w:type="gramEnd"/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tel.: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…………………………….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e-mail: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</w:t>
      </w:r>
      <w:proofErr w:type="gramStart"/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…..</w:t>
      </w:r>
      <w:proofErr w:type="gramEnd"/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ve věcech technických: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tel.: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e-mail: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2C2">
        <w:rPr>
          <w:rFonts w:ascii="TimesNewRomanPSMT" w:hAnsi="TimesNewRomanPSMT" w:cs="TimesNewRomanPSMT"/>
          <w:sz w:val="24"/>
          <w:szCs w:val="24"/>
          <w:highlight w:val="yellow"/>
        </w:rPr>
        <w:t>……………………………………….</w:t>
      </w:r>
    </w:p>
    <w:p w:rsidR="00B004B9" w:rsidRPr="00D74FFB" w:rsidRDefault="00B004B9" w:rsidP="00B004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 (dále jen „dodavatel“)</w:t>
      </w:r>
    </w:p>
    <w:p w:rsidR="00B004B9" w:rsidRDefault="00B004B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74FFB" w:rsidRDefault="00B004B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 straně druhé </w:t>
      </w:r>
    </w:p>
    <w:p w:rsidR="008C55A9" w:rsidRDefault="008C55A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C55A9" w:rsidRDefault="008C55A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C55A9" w:rsidRDefault="008C55A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C55A9" w:rsidRDefault="008C55A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04B9" w:rsidRDefault="00B004B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lastRenderedPageBreak/>
        <w:t>uzavřely níže uvedeného dne, měsíce a roku podle ust. §11 odst. 1 zákona č. 137/2006 Sb., o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veřejných zakázkách, ve znění pozdějších předpisů (dále jen „zákon“), a § 1724 a násl.</w:t>
      </w:r>
      <w:r w:rsidR="008C55A9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zákona č. 89/2012 Sb., občanský zákon</w:t>
      </w:r>
      <w:r w:rsidR="00B004B9">
        <w:rPr>
          <w:rFonts w:ascii="TimesNewRomanPSMT" w:hAnsi="TimesNewRomanPSMT" w:cs="TimesNewRomanPSMT"/>
          <w:sz w:val="24"/>
          <w:szCs w:val="24"/>
        </w:rPr>
        <w:t xml:space="preserve">ík, </w:t>
      </w:r>
      <w:r w:rsidRPr="00D74FFB">
        <w:rPr>
          <w:rFonts w:ascii="TimesNewRomanPSMT" w:hAnsi="TimesNewRomanPSMT" w:cs="TimesNewRomanPSMT"/>
          <w:sz w:val="24"/>
          <w:szCs w:val="24"/>
        </w:rPr>
        <w:t>tuto</w:t>
      </w:r>
      <w:r w:rsidR="008C55A9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Rámcovou smlouvu</w:t>
      </w:r>
      <w:r w:rsidR="008C55A9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na</w:t>
      </w:r>
      <w:r w:rsidR="008C55A9">
        <w:rPr>
          <w:rFonts w:ascii="TimesNewRomanPSMT" w:hAnsi="TimesNewRomanPSMT" w:cs="TimesNewRomanPSMT"/>
          <w:sz w:val="24"/>
          <w:szCs w:val="24"/>
        </w:rPr>
        <w:t xml:space="preserve"> </w:t>
      </w:r>
      <w:r w:rsidR="008C55A9">
        <w:rPr>
          <w:rFonts w:ascii="TimesNewRomanPS-BoldMT" w:hAnsi="TimesNewRomanPS-BoldMT" w:cs="TimesNewRomanPS-BoldMT"/>
          <w:b/>
          <w:bCs/>
          <w:sz w:val="24"/>
          <w:szCs w:val="24"/>
        </w:rPr>
        <w:t>„H</w:t>
      </w: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avarijní pojištění</w:t>
      </w:r>
      <w:r w:rsidR="008C55A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55699">
        <w:rPr>
          <w:rFonts w:ascii="TimesNewRomanPS-BoldMT" w:hAnsi="TimesNewRomanPS-BoldMT" w:cs="TimesNewRomanPS-BoldMT"/>
          <w:b/>
          <w:bCs/>
          <w:sz w:val="24"/>
          <w:szCs w:val="24"/>
        </w:rPr>
        <w:t>vozidel</w:t>
      </w: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“</w:t>
      </w:r>
      <w:r w:rsidR="008C55A9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(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dále jen </w:t>
      </w:r>
      <w:r w:rsidRPr="00D74FFB">
        <w:rPr>
          <w:rFonts w:ascii="TimesNewRomanPSMT" w:hAnsi="TimesNewRomanPSMT" w:cs="TimesNewRomanPSMT"/>
          <w:sz w:val="24"/>
          <w:szCs w:val="24"/>
        </w:rPr>
        <w:t>„smlouva“)</w:t>
      </w:r>
    </w:p>
    <w:p w:rsidR="008C55A9" w:rsidRDefault="008C55A9" w:rsidP="00D74F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D74FFB" w:rsidP="008C55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:rsidR="008C55A9" w:rsidRDefault="008C55A9" w:rsidP="008C55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D74FFB" w:rsidP="008C55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Článek 2</w:t>
      </w:r>
    </w:p>
    <w:p w:rsidR="00D74FFB" w:rsidRPr="00D74FFB" w:rsidRDefault="00B55699" w:rsidP="008C55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Účel</w:t>
      </w:r>
      <w:r w:rsidR="00D74FFB"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smlouvy</w:t>
      </w:r>
    </w:p>
    <w:p w:rsidR="008C55A9" w:rsidRDefault="008C55A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74FFB" w:rsidRPr="00D74FFB" w:rsidRDefault="00D74FFB" w:rsidP="008C55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2.1 Úč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elem </w:t>
      </w:r>
      <w:r w:rsidRPr="00D74FFB">
        <w:rPr>
          <w:rFonts w:ascii="TimesNewRomanPSMT" w:hAnsi="TimesNewRomanPSMT" w:cs="TimesNewRomanPSMT"/>
          <w:sz w:val="24"/>
          <w:szCs w:val="24"/>
        </w:rPr>
        <w:t>smlouvy s jedním dodavatelem je zabezpečit havarijní</w:t>
      </w:r>
      <w:r w:rsidR="008C55A9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pojištění vozidel (dále jen „havarijní pojištění“) p</w:t>
      </w:r>
      <w:r w:rsidR="008C55A9">
        <w:rPr>
          <w:rFonts w:ascii="TimesNewRomanPSMT" w:hAnsi="TimesNewRomanPSMT" w:cs="TimesNewRomanPSMT"/>
          <w:sz w:val="24"/>
          <w:szCs w:val="24"/>
        </w:rPr>
        <w:t>ro objednatele na rok 2016</w:t>
      </w:r>
      <w:r w:rsidRPr="00D74FFB">
        <w:rPr>
          <w:rFonts w:ascii="TimesNewRomanPSMT" w:hAnsi="TimesNewRomanPSMT" w:cs="TimesNewRomanPSMT"/>
          <w:sz w:val="24"/>
          <w:szCs w:val="24"/>
        </w:rPr>
        <w:t>. Pro</w:t>
      </w:r>
      <w:r w:rsidR="00B004B9">
        <w:rPr>
          <w:rFonts w:ascii="TimesNewRomanPSMT" w:hAnsi="TimesNewRomanPSMT" w:cs="TimesNewRomanPSMT"/>
          <w:sz w:val="24"/>
          <w:szCs w:val="24"/>
        </w:rPr>
        <w:t xml:space="preserve"> </w:t>
      </w:r>
      <w:r w:rsidR="008C55A9">
        <w:rPr>
          <w:rFonts w:ascii="TimesNewRomanPSMT" w:hAnsi="TimesNewRomanPSMT" w:cs="TimesNewRomanPSMT"/>
          <w:sz w:val="24"/>
          <w:szCs w:val="24"/>
        </w:rPr>
        <w:t>rok 2017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si </w:t>
      </w:r>
      <w:r w:rsidR="008C55A9">
        <w:rPr>
          <w:rFonts w:ascii="TimesNewRomanPSMT" w:hAnsi="TimesNewRomanPSMT" w:cs="TimesNewRomanPSMT"/>
          <w:sz w:val="24"/>
          <w:szCs w:val="24"/>
        </w:rPr>
        <w:t xml:space="preserve">objednatel vyhrazuje právo prodloužit tuto smlouvu do termínu 30. 6. 2017. Důvodem tohoto prodloužení může být skutečnost, že nebude vybrán dodavatel pro havarijní pojištění resortu Ministerstva práce a sociálních věcí na základě připravované centrální veřejné zakázky. </w:t>
      </w:r>
    </w:p>
    <w:p w:rsidR="00D74FFB" w:rsidRPr="00D74FFB" w:rsidRDefault="00B55699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2.2 Podkladem pro uzavření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smlouvy je nabídka dodavatele, který se umístil v</w:t>
      </w:r>
      <w:r w:rsidR="00B004B9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zadávacím řízení jako první v pořadí.</w:t>
      </w:r>
    </w:p>
    <w:p w:rsidR="008C55A9" w:rsidRDefault="008C55A9" w:rsidP="00D74F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D74FFB" w:rsidP="008C55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Článek 3</w:t>
      </w:r>
    </w:p>
    <w:p w:rsidR="00D74FFB" w:rsidRDefault="00B55699" w:rsidP="008C55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Předmět </w:t>
      </w:r>
      <w:r w:rsidR="00D74FFB"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smlouvy</w:t>
      </w:r>
    </w:p>
    <w:p w:rsidR="009D1E32" w:rsidRPr="00D74FFB" w:rsidRDefault="009D1E32" w:rsidP="008C55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B55699" w:rsidP="00D24D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3.1 Předmětem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smlouvy je stanovení obchodních podmínek (pojistného) za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havarijní pojištění vozidel </w:t>
      </w:r>
      <w:r w:rsidR="001C4ACF">
        <w:rPr>
          <w:rFonts w:ascii="TimesNewRomanPSMT" w:hAnsi="TimesNewRomanPSMT" w:cs="TimesNewRomanPSMT"/>
          <w:sz w:val="24"/>
          <w:szCs w:val="24"/>
        </w:rPr>
        <w:t>Státního úřad</w:t>
      </w:r>
      <w:r w:rsidR="008C55A9">
        <w:rPr>
          <w:rFonts w:ascii="TimesNewRomanPSMT" w:hAnsi="TimesNewRomanPSMT" w:cs="TimesNewRomanPSMT"/>
          <w:sz w:val="24"/>
          <w:szCs w:val="24"/>
        </w:rPr>
        <w:t xml:space="preserve">u inspekce práce (dále jen SÚIP) </w:t>
      </w:r>
      <w:r w:rsidRPr="006610ED">
        <w:rPr>
          <w:rFonts w:ascii="TimesNewRomanPSMT" w:hAnsi="TimesNewRomanPSMT" w:cs="TimesNewRomanPSMT"/>
          <w:sz w:val="24"/>
          <w:szCs w:val="24"/>
        </w:rPr>
        <w:t xml:space="preserve">dle článku 7 </w:t>
      </w:r>
      <w:r w:rsidR="00D24D98" w:rsidRPr="006610ED">
        <w:rPr>
          <w:rFonts w:ascii="TimesNewRomanPSMT" w:hAnsi="TimesNewRomanPSMT" w:cs="TimesNewRomanPSMT"/>
          <w:sz w:val="24"/>
          <w:szCs w:val="24"/>
        </w:rPr>
        <w:t>smlouvy.</w:t>
      </w:r>
    </w:p>
    <w:p w:rsidR="00D74FFB" w:rsidRPr="00D74FFB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3.2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Pro havarijní pojištění vozidel platí příslušná ustanovení zákona č. 37/2004 Sb., o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pojistné smlouvě a o změně souvisejících zákonů (zákon o pojistné smlouvě), ve znění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pozdějších předpisů, občanského zákoníku a ostatních obecně závazných předpisů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České republiky.</w:t>
      </w: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D74FFB" w:rsidP="00D24D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Článek 4</w:t>
      </w:r>
    </w:p>
    <w:p w:rsidR="00D74FFB" w:rsidRDefault="00D74FFB" w:rsidP="00D24D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Rozsah pojištění</w:t>
      </w:r>
    </w:p>
    <w:p w:rsidR="009D1E32" w:rsidRPr="00D74FFB" w:rsidRDefault="009D1E32" w:rsidP="00D24D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4.1 Pojištění se sjednává na předpokládaný počet vozidel specifikovaný v Příloze č. 1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smlouvy, pro něž jsou stanoveny pevné ceny </w:t>
      </w:r>
      <w:r w:rsidR="009D1E32">
        <w:rPr>
          <w:rFonts w:ascii="TimesNewRomanPSMT" w:hAnsi="TimesNewRomanPSMT" w:cs="TimesNewRomanPSMT"/>
          <w:sz w:val="24"/>
          <w:szCs w:val="24"/>
        </w:rPr>
        <w:t>pojistného</w:t>
      </w:r>
      <w:r w:rsidRPr="00D74FFB">
        <w:rPr>
          <w:rFonts w:ascii="TimesNewRomanPSMT" w:hAnsi="TimesNewRomanPSMT" w:cs="TimesNewRomanPSMT"/>
          <w:sz w:val="24"/>
          <w:szCs w:val="24"/>
        </w:rPr>
        <w:t>.</w:t>
      </w:r>
      <w:r w:rsidR="009D1E32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Stanovené</w:t>
      </w:r>
      <w:r w:rsidR="00D24D98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počty pojišťovaných vozidel se mohou průběžně měnit v závislosti na nákupu nových vozidel a vyřazení</w:t>
      </w:r>
      <w:r w:rsidR="00D24D98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nepotřebných vozidel.</w:t>
      </w:r>
    </w:p>
    <w:p w:rsidR="00D74FFB" w:rsidRPr="00195694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4.2 H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avarijní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pojištění se vztahuje na škodní události, ke kterým dojde na území</w:t>
      </w:r>
    </w:p>
    <w:p w:rsidR="00D74FFB" w:rsidRPr="00195694" w:rsidRDefault="009D1E32" w:rsidP="009D1E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České republiky a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 ostatníc</w:t>
      </w:r>
      <w:r w:rsidRPr="00195694">
        <w:rPr>
          <w:rFonts w:ascii="TimesNewRomanPSMT" w:hAnsi="TimesNewRomanPSMT" w:cs="TimesNewRomanPSMT"/>
          <w:sz w:val="24"/>
          <w:szCs w:val="24"/>
        </w:rPr>
        <w:t>h členských států Evropské unie.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D74FFB" w:rsidRPr="00195694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4.3 Dodavatel umožní nahlášení a likvidaci pojistné události na celém území České</w:t>
      </w:r>
    </w:p>
    <w:p w:rsidR="00D74FFB" w:rsidRPr="00195694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republiky, resp</w:t>
      </w:r>
      <w:r w:rsidR="00B55699" w:rsidRPr="00195694">
        <w:rPr>
          <w:rFonts w:ascii="TimesNewRomanPSMT" w:hAnsi="TimesNewRomanPSMT" w:cs="TimesNewRomanPSMT"/>
          <w:sz w:val="24"/>
          <w:szCs w:val="24"/>
        </w:rPr>
        <w:t xml:space="preserve">ektive zajistí plnění ze </w:t>
      </w:r>
      <w:r w:rsidRPr="00195694">
        <w:rPr>
          <w:rFonts w:ascii="TimesNewRomanPSMT" w:hAnsi="TimesNewRomanPSMT" w:cs="TimesNewRomanPSMT"/>
          <w:sz w:val="24"/>
          <w:szCs w:val="24"/>
        </w:rPr>
        <w:t>smlouvy (tzn. např. situace uvedené v čl.</w:t>
      </w:r>
    </w:p>
    <w:p w:rsidR="00D74FFB" w:rsidRPr="00195694" w:rsidRDefault="00D653B2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4.4 a 6.4</w:t>
      </w:r>
      <w:r w:rsidR="00B55699" w:rsidRPr="00195694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smlouvy) v</w:t>
      </w:r>
      <w:r w:rsidR="009D1E32" w:rsidRPr="00195694">
        <w:rPr>
          <w:rFonts w:ascii="TimesNewRomanPSMT" w:hAnsi="TimesNewRomanPSMT" w:cs="TimesNewRomanPSMT"/>
          <w:sz w:val="24"/>
          <w:szCs w:val="24"/>
        </w:rPr>
        <w:t xml:space="preserve"> sídlu SÚIP a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sídlech </w:t>
      </w:r>
      <w:r w:rsidR="00D24D98" w:rsidRPr="00195694">
        <w:rPr>
          <w:rFonts w:ascii="TimesNewRomanPSMT" w:hAnsi="TimesNewRomanPSMT" w:cs="TimesNewRomanPSMT"/>
          <w:sz w:val="24"/>
          <w:szCs w:val="24"/>
        </w:rPr>
        <w:t xml:space="preserve">Oblastních inspektorátů práce </w:t>
      </w:r>
      <w:r w:rsidR="008D781D">
        <w:rPr>
          <w:rFonts w:ascii="TimesNewRomanPSMT" w:hAnsi="TimesNewRomanPSMT" w:cs="TimesNewRomanPSMT"/>
          <w:sz w:val="24"/>
          <w:szCs w:val="24"/>
        </w:rPr>
        <w:t>(dále jen OIP)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. Způsob zajištění je uveden v Pří</w:t>
      </w:r>
      <w:r w:rsidR="008D781D">
        <w:rPr>
          <w:rFonts w:ascii="TimesNewRomanPSMT" w:hAnsi="TimesNewRomanPSMT" w:cs="TimesNewRomanPSMT"/>
          <w:sz w:val="24"/>
          <w:szCs w:val="24"/>
        </w:rPr>
        <w:t>loze č. 3</w:t>
      </w:r>
      <w:r w:rsidR="00B55699" w:rsidRPr="00195694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smlouvy.</w:t>
      </w:r>
    </w:p>
    <w:p w:rsidR="00D74FFB" w:rsidRPr="00195694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4.4 Dodavatel se zavazuje provádět prohlídky poškozených vozidel v pracovních dnech ve</w:t>
      </w:r>
    </w:p>
    <w:p w:rsidR="00D74FFB" w:rsidRPr="00195694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lhůtě do 48 hodin od nahlášení pojistné události v</w:t>
      </w:r>
      <w:r w:rsidR="009D1E32" w:rsidRPr="00195694">
        <w:rPr>
          <w:rFonts w:ascii="TimesNewRomanPSMT" w:hAnsi="TimesNewRomanPSMT" w:cs="TimesNewRomanPSMT"/>
          <w:sz w:val="24"/>
          <w:szCs w:val="24"/>
        </w:rPr>
        <w:t xml:space="preserve"> sídle SÚIP a </w:t>
      </w:r>
      <w:r w:rsidRPr="00195694">
        <w:rPr>
          <w:rFonts w:ascii="TimesNewRomanPSMT" w:hAnsi="TimesNewRomanPSMT" w:cs="TimesNewRomanPSMT"/>
          <w:sz w:val="24"/>
          <w:szCs w:val="24"/>
        </w:rPr>
        <w:t xml:space="preserve">sídlech </w:t>
      </w:r>
      <w:r w:rsidR="00006862" w:rsidRPr="00195694">
        <w:rPr>
          <w:rFonts w:ascii="TimesNewRomanPSMT" w:hAnsi="TimesNewRomanPSMT" w:cs="TimesNewRomanPSMT"/>
          <w:sz w:val="24"/>
          <w:szCs w:val="24"/>
        </w:rPr>
        <w:t>OIP</w:t>
      </w:r>
      <w:r w:rsidRPr="00195694">
        <w:rPr>
          <w:rFonts w:ascii="TimesNewRomanPSMT" w:hAnsi="TimesNewRomanPSMT" w:cs="TimesNewRomanPSMT"/>
          <w:sz w:val="24"/>
          <w:szCs w:val="24"/>
        </w:rPr>
        <w:t>.</w:t>
      </w:r>
    </w:p>
    <w:p w:rsidR="00D74FFB" w:rsidRPr="00195694" w:rsidRDefault="0067138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4.5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 Dodavatel poskytuje současně s havarijním pojištěním i asistenční službu</w:t>
      </w:r>
      <w:r w:rsidR="00D653B2" w:rsidRPr="00195694">
        <w:rPr>
          <w:rFonts w:ascii="TimesNewRomanPSMT" w:hAnsi="TimesNewRomanPSMT" w:cs="TimesNewRomanPSMT"/>
          <w:sz w:val="24"/>
          <w:szCs w:val="24"/>
        </w:rPr>
        <w:t xml:space="preserve"> na území ČR i v zahraničí (odtah vozidla v případě poruchy či nehody vozidla v limitu 100 km, náklady odtahu nejsou omezeny)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.</w:t>
      </w:r>
    </w:p>
    <w:p w:rsidR="00D74FFB" w:rsidRPr="00195694" w:rsidRDefault="00D653B2" w:rsidP="006713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4.6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 Dodavatel poskytuje i připojištění </w:t>
      </w:r>
      <w:r w:rsidR="006610ED" w:rsidRPr="00195694">
        <w:rPr>
          <w:rFonts w:ascii="TimesNewRomanPSMT" w:hAnsi="TimesNewRomanPSMT" w:cs="TimesNewRomanPSMT"/>
          <w:sz w:val="24"/>
          <w:szCs w:val="24"/>
        </w:rPr>
        <w:t xml:space="preserve">veškerých výhledových skel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s limitem plnění do výše 10 000,-Kč bez</w:t>
      </w:r>
      <w:r w:rsidR="006610ED" w:rsidRPr="00195694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spoluúčasti za každou pojistnou událost za </w:t>
      </w:r>
      <w:proofErr w:type="gramStart"/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cenu </w:t>
      </w:r>
      <w:r w:rsidR="00195694" w:rsidRPr="00195694">
        <w:rPr>
          <w:rFonts w:ascii="TimesNewRomanPSMT" w:hAnsi="TimesNewRomanPSMT" w:cs="TimesNewRomanPSMT"/>
          <w:sz w:val="24"/>
          <w:szCs w:val="24"/>
          <w:highlight w:val="yellow"/>
        </w:rPr>
        <w:t>................</w:t>
      </w:r>
      <w:r w:rsidR="00195694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Kč</w:t>
      </w:r>
      <w:proofErr w:type="gramEnd"/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 ročně</w:t>
      </w:r>
      <w:r w:rsidR="00195694">
        <w:rPr>
          <w:rFonts w:ascii="TimesNewRomanPSMT" w:hAnsi="TimesNewRomanPSMT" w:cs="TimesNewRomanPSMT"/>
          <w:sz w:val="24"/>
          <w:szCs w:val="24"/>
        </w:rPr>
        <w:t xml:space="preserve"> na jedno vozidlo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D74FFB" w:rsidRPr="00D74FFB" w:rsidRDefault="00D653B2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4.7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 Havarijní pojištění zajišťuje následující minimální rozsah pojištěných rizik: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lastRenderedPageBreak/>
        <w:t>a) poškození nebo zničení vozidla nebo jeho části, případně jeho výbavy, přepravovaných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předmětů a zavazadel v důsledku havárie (včetně střetu se zvířetem) nebo živelné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události, tj. požárem, výbuchem, bleskem, kroupami, pádem předmětů nebo letadel,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záplavou, povodní, vichřicí, sesuvem půdy a zemětřesením,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b) odcizení vozidla nebo jeho části, případně jeho výbavy (autorádií, elektronických knih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jízd), přepravovaných věcí a zavazadel, pokud k němu došlo krádeží, vloupáním,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vyháčkováním, přepadením nebo jinou formou trestné činnosti i bez prokazatelného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překonání překážky.</w:t>
      </w:r>
    </w:p>
    <w:p w:rsidR="00D74FFB" w:rsidRPr="00D74FFB" w:rsidRDefault="00D653B2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4.8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Spoluúčast v případě pojistné událos</w:t>
      </w:r>
      <w:r w:rsidR="00671388">
        <w:rPr>
          <w:rFonts w:ascii="TimesNewRomanPSMT" w:hAnsi="TimesNewRomanPSMT" w:cs="TimesNewRomanPSMT"/>
          <w:sz w:val="24"/>
          <w:szCs w:val="24"/>
        </w:rPr>
        <w:t xml:space="preserve">ti je u havarijního pojištění 0%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minimálně</w:t>
      </w:r>
    </w:p>
    <w:p w:rsidR="00D74FFB" w:rsidRPr="00D74FFB" w:rsidRDefault="0067138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2000,- Kč, v případě odcizení celého vozidla </w:t>
      </w:r>
      <w:r w:rsidR="006610ED">
        <w:rPr>
          <w:rFonts w:ascii="TimesNewRomanPSMT" w:hAnsi="TimesNewRomanPSMT" w:cs="TimesNewRomanPSMT"/>
          <w:sz w:val="24"/>
          <w:szCs w:val="24"/>
        </w:rPr>
        <w:t xml:space="preserve">je spoluúčast ve výši </w:t>
      </w:r>
      <w:r>
        <w:rPr>
          <w:rFonts w:ascii="TimesNewRomanPSMT" w:hAnsi="TimesNewRomanPSMT" w:cs="TimesNewRomanPSMT"/>
          <w:sz w:val="24"/>
          <w:szCs w:val="24"/>
        </w:rPr>
        <w:t>5%</w:t>
      </w:r>
      <w:r w:rsidR="006610ED">
        <w:rPr>
          <w:rFonts w:ascii="TimesNewRomanPSMT" w:hAnsi="TimesNewRomanPSMT" w:cs="TimesNewRomanPSMT"/>
          <w:sz w:val="24"/>
          <w:szCs w:val="24"/>
        </w:rPr>
        <w:t xml:space="preserve"> z pojistného plnění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</w:t>
      </w:r>
    </w:p>
    <w:p w:rsidR="00671388" w:rsidRPr="00D74FFB" w:rsidRDefault="00D653B2" w:rsidP="006713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4.9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Ha</w:t>
      </w:r>
      <w:r w:rsidR="00671388">
        <w:rPr>
          <w:rFonts w:ascii="TimesNewRomanPSMT" w:hAnsi="TimesNewRomanPSMT" w:cs="TimesNewRomanPSMT"/>
          <w:sz w:val="24"/>
          <w:szCs w:val="24"/>
        </w:rPr>
        <w:t xml:space="preserve">varijní pojištění </w:t>
      </w:r>
      <w:r>
        <w:rPr>
          <w:rFonts w:ascii="TimesNewRomanPSMT" w:hAnsi="TimesNewRomanPSMT" w:cs="TimesNewRomanPSMT"/>
          <w:sz w:val="24"/>
          <w:szCs w:val="24"/>
        </w:rPr>
        <w:t>zahrnuje i nadstandardní služby – vyřizování likvidace pojistných událostí (nahlášení, zaslání dokladů, komunikace s pojišťovnou i se servisy, uzavření a výplaty pojistné události.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74FFB" w:rsidRPr="00D74FFB" w:rsidRDefault="00671388" w:rsidP="006713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5</w:t>
      </w:r>
    </w:p>
    <w:p w:rsidR="00D74FFB" w:rsidRDefault="00D74FFB" w:rsidP="006713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Termín a místa plnění</w:t>
      </w:r>
    </w:p>
    <w:p w:rsidR="009D1E32" w:rsidRPr="00D74FFB" w:rsidRDefault="009D1E32" w:rsidP="006713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E52E4" w:rsidRPr="001E52E4" w:rsidRDefault="00D653B2" w:rsidP="007B03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5.1 </w:t>
      </w:r>
      <w:r w:rsidR="007B0326">
        <w:rPr>
          <w:rFonts w:ascii="TimesNewRomanPSMT" w:hAnsi="TimesNewRomanPSMT" w:cs="TimesNewRomanPSMT"/>
          <w:sz w:val="24"/>
          <w:szCs w:val="24"/>
        </w:rPr>
        <w:t>S</w:t>
      </w:r>
      <w:r w:rsidR="001E52E4" w:rsidRPr="001E52E4">
        <w:rPr>
          <w:rFonts w:ascii="TimesNewRomanPSMT" w:hAnsi="TimesNewRomanPSMT" w:cs="TimesNewRomanPSMT"/>
          <w:sz w:val="24"/>
          <w:szCs w:val="24"/>
        </w:rPr>
        <w:t xml:space="preserve">mlouva nabude platnosti a účinnosti dnem jejího podpisu oběma smluvními stranami. </w:t>
      </w:r>
      <w:r w:rsidR="00311F6F">
        <w:rPr>
          <w:rFonts w:ascii="TimesNewRomanPSMT" w:hAnsi="TimesNewRomanPSMT" w:cs="TimesNewRomanPSMT"/>
          <w:sz w:val="24"/>
          <w:szCs w:val="24"/>
        </w:rPr>
        <w:t>Místem plnění je SÚIP a jednotlivá OIP.</w:t>
      </w:r>
    </w:p>
    <w:p w:rsidR="007B0326" w:rsidRDefault="007B0326" w:rsidP="001E52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27D36" w:rsidRPr="00D74FFB" w:rsidRDefault="00C27D36" w:rsidP="00C27D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6</w:t>
      </w:r>
    </w:p>
    <w:p w:rsidR="00D74FFB" w:rsidRPr="00D74FFB" w:rsidRDefault="00D74FFB" w:rsidP="001E52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Obchodní podmínky</w:t>
      </w:r>
    </w:p>
    <w:p w:rsidR="00D74FFB" w:rsidRDefault="00D74FFB" w:rsidP="001E52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Pojistné</w:t>
      </w:r>
    </w:p>
    <w:p w:rsidR="009D1E32" w:rsidRPr="00D74FFB" w:rsidRDefault="009D1E32" w:rsidP="001E52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1E52E4" w:rsidP="001E52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6.1 D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odavatel </w:t>
      </w:r>
      <w:r>
        <w:rPr>
          <w:rFonts w:ascii="TimesNewRomanPSMT" w:hAnsi="TimesNewRomanPSMT" w:cs="TimesNewRomanPSMT"/>
          <w:sz w:val="24"/>
          <w:szCs w:val="24"/>
        </w:rPr>
        <w:t xml:space="preserve">nesmí objednateli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nabídnout vyšší jednotkové ceny pojistného</w:t>
      </w:r>
      <w:r>
        <w:rPr>
          <w:rFonts w:ascii="TimesNewRomanPSMT" w:hAnsi="TimesNewRomanPSMT" w:cs="TimesNewRomanPSMT"/>
          <w:sz w:val="24"/>
          <w:szCs w:val="24"/>
        </w:rPr>
        <w:t xml:space="preserve"> vozidla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, než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které nabídl v </w:t>
      </w:r>
      <w:r>
        <w:rPr>
          <w:rFonts w:ascii="TimesNewRomanPSMT" w:hAnsi="TimesNewRomanPSMT" w:cs="TimesNewRomanPSMT"/>
          <w:sz w:val="24"/>
          <w:szCs w:val="24"/>
        </w:rPr>
        <w:t>Příloze</w:t>
      </w:r>
      <w:r w:rsidR="00B55699">
        <w:rPr>
          <w:rFonts w:ascii="TimesNewRomanPSMT" w:hAnsi="TimesNewRomanPSMT" w:cs="TimesNewRomanPSMT"/>
          <w:sz w:val="24"/>
          <w:szCs w:val="24"/>
        </w:rPr>
        <w:t xml:space="preserve"> č. 1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smlouvy. </w:t>
      </w:r>
    </w:p>
    <w:p w:rsidR="00D74FFB" w:rsidRPr="00D74FFB" w:rsidRDefault="007B032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.2 Dodavatel se zavazuje uplatni</w:t>
      </w:r>
      <w:r>
        <w:rPr>
          <w:rFonts w:ascii="TimesNewRomanPSMT" w:hAnsi="TimesNewRomanPSMT" w:cs="TimesNewRomanPSMT"/>
          <w:sz w:val="24"/>
          <w:szCs w:val="24"/>
        </w:rPr>
        <w:t xml:space="preserve">t nabízenou slevu z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pojistného a dodržet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sazebník pojistného i pro nově zařazená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vozidla v průběhu trvání smlouvy.</w:t>
      </w:r>
    </w:p>
    <w:p w:rsidR="00D74FFB" w:rsidRPr="00D74FFB" w:rsidRDefault="009D1E32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.3 Ceny pojistného mohou být změněny pouze v případech změn daňových předpisů nebo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změn zákonů týkajících se havarijního pojištění.</w:t>
      </w:r>
    </w:p>
    <w:p w:rsidR="00D74FFB" w:rsidRPr="00D74FFB" w:rsidRDefault="009D1E32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7B0326">
        <w:rPr>
          <w:rFonts w:ascii="TimesNewRomanPSMT" w:hAnsi="TimesNewRomanPSMT" w:cs="TimesNewRomanPSMT"/>
          <w:sz w:val="24"/>
          <w:szCs w:val="24"/>
        </w:rPr>
        <w:t>.4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V případě zániku pojištění jednotlivého vozidla je dodavatel povinen vydat potvrzení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o ukončení pojištění.</w:t>
      </w:r>
    </w:p>
    <w:p w:rsidR="00C27D36" w:rsidRPr="00D74FFB" w:rsidRDefault="00C27D36" w:rsidP="00C27D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7</w:t>
      </w:r>
    </w:p>
    <w:p w:rsidR="00D74FFB" w:rsidRDefault="00D74FFB" w:rsidP="00C27D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Platební podmínky</w:t>
      </w:r>
    </w:p>
    <w:p w:rsidR="00D653B2" w:rsidRPr="00D74FFB" w:rsidRDefault="00D653B2" w:rsidP="00C27D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653B2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D653B2">
        <w:rPr>
          <w:rFonts w:ascii="TimesNewRomanPSMT" w:hAnsi="TimesNewRomanPSMT" w:cs="TimesNewRomanPSMT"/>
          <w:sz w:val="24"/>
          <w:szCs w:val="24"/>
        </w:rPr>
        <w:t xml:space="preserve">.1 Úhrada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pojistného bude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provedena </w:t>
      </w:r>
      <w:r w:rsidR="00195694" w:rsidRPr="00195694">
        <w:rPr>
          <w:rFonts w:ascii="TimesNewRomanPSMT" w:hAnsi="TimesNewRomanPSMT" w:cs="TimesNewRomanPSMT"/>
          <w:sz w:val="24"/>
          <w:szCs w:val="24"/>
        </w:rPr>
        <w:t xml:space="preserve">ve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čtvrtletních splátkách, bez navýšení, bezhotovostním platebním stykem na základě</w:t>
      </w:r>
      <w:r w:rsidR="00D653B2" w:rsidRPr="00195694">
        <w:rPr>
          <w:rFonts w:ascii="TimesNewRomanPSMT" w:hAnsi="TimesNewRomanPSMT" w:cs="TimesNewRomanPSMT"/>
          <w:sz w:val="24"/>
          <w:szCs w:val="24"/>
        </w:rPr>
        <w:t xml:space="preserve"> </w:t>
      </w:r>
      <w:r w:rsidRPr="00195694">
        <w:rPr>
          <w:rFonts w:ascii="TimesNewRomanPSMT" w:hAnsi="TimesNewRomanPSMT" w:cs="TimesNewRomanPSMT"/>
          <w:sz w:val="24"/>
          <w:szCs w:val="24"/>
        </w:rPr>
        <w:t>faktur vystavených dodavatelem</w:t>
      </w:r>
      <w:r w:rsidR="00D653B2" w:rsidRPr="00195694">
        <w:rPr>
          <w:rFonts w:ascii="TimesNewRomanPSMT" w:hAnsi="TimesNewRomanPSMT" w:cs="TimesNewRomanPSMT"/>
          <w:sz w:val="24"/>
          <w:szCs w:val="24"/>
        </w:rPr>
        <w:t xml:space="preserve"> dopředu na každý kalendářní měsíc nebo čtvrtletí</w:t>
      </w:r>
      <w:r w:rsidRPr="00195694">
        <w:rPr>
          <w:rFonts w:ascii="TimesNewRomanPSMT" w:hAnsi="TimesNewRomanPSMT" w:cs="TimesNewRomanPSMT"/>
          <w:sz w:val="24"/>
          <w:szCs w:val="24"/>
        </w:rPr>
        <w:t xml:space="preserve">.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Pojistné bude účtováno na dny.</w:t>
      </w:r>
    </w:p>
    <w:p w:rsidR="00D74FFB" w:rsidRPr="00D74FFB" w:rsidRDefault="00C27D36" w:rsidP="007B03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.2 Faktury musí obsahovat všechny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údaje uvedené v ust. § 29 zákona č. 235/2004 Sb., o dani z přidané hodnoty, ve znění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7B0326">
        <w:rPr>
          <w:rFonts w:ascii="TimesNewRomanPSMT" w:hAnsi="TimesNewRomanPSMT" w:cs="TimesNewRomanPSMT"/>
          <w:sz w:val="24"/>
          <w:szCs w:val="24"/>
        </w:rPr>
        <w:t>pozdějších předpisů.</w:t>
      </w:r>
    </w:p>
    <w:p w:rsidR="00D74FFB" w:rsidRPr="00D74FFB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.3 Faktury jsou splatné do 30 kalendářních dnů ode dne jejich prokazatelného doručení</w:t>
      </w:r>
    </w:p>
    <w:p w:rsidR="00D74FFB" w:rsidRPr="00D74FFB" w:rsidRDefault="007B0326" w:rsidP="007B03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objednateli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na adresu uvedenou v</w:t>
      </w:r>
      <w:r>
        <w:rPr>
          <w:rFonts w:ascii="TimesNewRomanPSMT" w:hAnsi="TimesNewRomanPSMT" w:cs="TimesNewRomanPSMT"/>
          <w:sz w:val="24"/>
          <w:szCs w:val="24"/>
        </w:rPr>
        <w:t>e smlouvě.</w:t>
      </w:r>
    </w:p>
    <w:p w:rsidR="00D74FFB" w:rsidRPr="00D74FFB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.4 Faktura je považována za proplacenou okamžikem odepsání příslušné finanční částky z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účtu 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objednatele </w:t>
      </w:r>
      <w:r w:rsidRPr="00D74FFB">
        <w:rPr>
          <w:rFonts w:ascii="TimesNewRomanPSMT" w:hAnsi="TimesNewRomanPSMT" w:cs="TimesNewRomanPSMT"/>
          <w:sz w:val="24"/>
          <w:szCs w:val="24"/>
        </w:rPr>
        <w:t>ve prospěch účtu dodavatele.</w:t>
      </w:r>
    </w:p>
    <w:p w:rsidR="0097785B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.5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Faktury předložené v prosinci 2016 musí být doručeny </w:t>
      </w:r>
      <w:r w:rsidRPr="00195694">
        <w:rPr>
          <w:rFonts w:ascii="TimesNewRomanPSMT" w:hAnsi="TimesNewRomanPSMT" w:cs="TimesNewRomanPSMT"/>
          <w:sz w:val="24"/>
          <w:szCs w:val="24"/>
        </w:rPr>
        <w:t xml:space="preserve">objednateli </w:t>
      </w:r>
      <w:r w:rsidR="000079DE" w:rsidRPr="00195694">
        <w:rPr>
          <w:rFonts w:ascii="TimesNewRomanPSMT" w:hAnsi="TimesNewRomanPSMT" w:cs="TimesNewRomanPSMT"/>
          <w:sz w:val="24"/>
          <w:szCs w:val="24"/>
        </w:rPr>
        <w:t xml:space="preserve">vždy nejpozději do </w:t>
      </w:r>
      <w:r w:rsidR="0097785B" w:rsidRPr="00195694">
        <w:rPr>
          <w:rFonts w:ascii="TimesNewRomanPSMT" w:hAnsi="TimesNewRomanPSMT" w:cs="TimesNewRomanPSMT"/>
          <w:sz w:val="24"/>
          <w:szCs w:val="24"/>
        </w:rPr>
        <w:br/>
      </w:r>
      <w:r w:rsidR="000079DE" w:rsidRPr="00195694">
        <w:rPr>
          <w:rFonts w:ascii="TimesNewRomanPSMT" w:hAnsi="TimesNewRomanPSMT" w:cs="TimesNewRomanPSMT"/>
          <w:sz w:val="24"/>
          <w:szCs w:val="24"/>
        </w:rPr>
        <w:t>15. prosince do 12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:0</w:t>
      </w:r>
      <w:r w:rsidR="0097785B" w:rsidRPr="00195694">
        <w:rPr>
          <w:rFonts w:ascii="TimesNewRomanPSMT" w:hAnsi="TimesNewRomanPSMT" w:cs="TimesNewRomanPSMT"/>
          <w:sz w:val="24"/>
          <w:szCs w:val="24"/>
        </w:rPr>
        <w:t xml:space="preserve">0 hodin. </w:t>
      </w:r>
    </w:p>
    <w:p w:rsidR="00D74FFB" w:rsidRPr="00D74FFB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6 Objednatel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je oprávněn do data splatnosti vrátit fakturu, která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neobsahuje požadované náležitosti, která obsahuje jiné cenové údaje nebo jiný druh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plnění než dohodnuté ve smlouvě s tím, že doba splatnosti nové (opravené) faktury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začíná znovu běžet ode dne jejího doručení</w:t>
      </w:r>
      <w:r>
        <w:rPr>
          <w:rFonts w:ascii="TimesNewRomanPSMT" w:hAnsi="TimesNewRomanPSMT" w:cs="TimesNewRomanPSMT"/>
          <w:sz w:val="24"/>
          <w:szCs w:val="24"/>
        </w:rPr>
        <w:t xml:space="preserve"> objednateli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</w:t>
      </w:r>
    </w:p>
    <w:p w:rsidR="00D74FFB" w:rsidRPr="00D74FFB" w:rsidRDefault="000079DE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7.7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Fakturován bude skutečný počet dní sjednaného pojištění. Počínaje dnem sjednání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pojištění a konče dnem zrušení pojištění.</w:t>
      </w:r>
    </w:p>
    <w:p w:rsidR="000079DE" w:rsidRDefault="000079DE" w:rsidP="00C27D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C27D36" w:rsidP="00C27D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8</w:t>
      </w:r>
    </w:p>
    <w:p w:rsidR="00D74FFB" w:rsidRDefault="00D74FFB" w:rsidP="00C27D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Sankční ustanovení</w:t>
      </w:r>
    </w:p>
    <w:p w:rsidR="000079DE" w:rsidRPr="00D74FFB" w:rsidRDefault="000079DE" w:rsidP="00C27D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.1 Dodavatel je oprávněn požadovat na </w:t>
      </w:r>
      <w:r>
        <w:rPr>
          <w:rFonts w:ascii="TimesNewRomanPSMT" w:hAnsi="TimesNewRomanPSMT" w:cs="TimesNewRomanPSMT"/>
          <w:sz w:val="24"/>
          <w:szCs w:val="24"/>
        </w:rPr>
        <w:t xml:space="preserve">objednateli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úrok z prodlení za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nedodržení termínu splatnosti faktury ve výši 0,05 % z oprávněně fakturované částky za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každý i započatý den prodlení.</w:t>
      </w:r>
    </w:p>
    <w:p w:rsidR="000079DE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8.2 Objednateli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vzniká vůči dodavateli nárok na smluvní pokutu za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nedodržení časových limitů dodavatelem pro provedení prohlídky poškozeného vozidla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dle čl. 4.4 smlouvy ve výši 100 Kč (sto korun českých) za každý i započatý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den prodlení</w:t>
      </w:r>
      <w:r w:rsidR="000079DE">
        <w:rPr>
          <w:rFonts w:ascii="TimesNewRomanPSMT" w:hAnsi="TimesNewRomanPSMT" w:cs="TimesNewRomanPSMT"/>
          <w:sz w:val="24"/>
          <w:szCs w:val="24"/>
        </w:rPr>
        <w:t>.</w:t>
      </w:r>
    </w:p>
    <w:p w:rsidR="00D74FFB" w:rsidRPr="00D74FFB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.3 V případě, že během 30 (třiceti) po sobě jdoucích dnů dojde ve třech různých případech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ke vzniku </w:t>
      </w:r>
      <w:r w:rsidR="000079DE">
        <w:rPr>
          <w:rFonts w:ascii="TimesNewRomanPSMT" w:hAnsi="TimesNewRomanPSMT" w:cs="TimesNewRomanPSMT"/>
          <w:sz w:val="24"/>
          <w:szCs w:val="24"/>
        </w:rPr>
        <w:t>prodlení dodavatele dle čl. 8</w:t>
      </w:r>
      <w:r w:rsidRPr="00D74FFB">
        <w:rPr>
          <w:rFonts w:ascii="TimesNewRomanPSMT" w:hAnsi="TimesNewRomanPSMT" w:cs="TimesNewRomanPSMT"/>
          <w:sz w:val="24"/>
          <w:szCs w:val="24"/>
        </w:rPr>
        <w:t>.2 smlouvy, zvyšuje se výše smluvní</w:t>
      </w:r>
      <w:r w:rsidR="00C27D36">
        <w:rPr>
          <w:rFonts w:ascii="TimesNewRomanPSMT" w:hAnsi="TimesNewRomanPSMT" w:cs="TimesNewRomanPSMT"/>
          <w:sz w:val="24"/>
          <w:szCs w:val="24"/>
        </w:rPr>
        <w:t xml:space="preserve"> </w:t>
      </w:r>
      <w:r w:rsidR="000079DE">
        <w:rPr>
          <w:rFonts w:ascii="TimesNewRomanPSMT" w:hAnsi="TimesNewRomanPSMT" w:cs="TimesNewRomanPSMT"/>
          <w:sz w:val="24"/>
          <w:szCs w:val="24"/>
        </w:rPr>
        <w:t>pokuty stanovená v čl. 8</w:t>
      </w:r>
      <w:r w:rsidRPr="00D74FFB">
        <w:rPr>
          <w:rFonts w:ascii="TimesNewRomanPSMT" w:hAnsi="TimesNewRomanPSMT" w:cs="TimesNewRomanPSMT"/>
          <w:sz w:val="24"/>
          <w:szCs w:val="24"/>
        </w:rPr>
        <w:t>.2 smlouvy od okamžiku vzniku třetího případu</w:t>
      </w:r>
      <w:r w:rsidR="00B55699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prodlení na 1000 Kč (tisíc korun českých) za každý i započatý den prodlení ve všech</w:t>
      </w:r>
      <w:r w:rsidR="00B55699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případech prodlení po následujících 30 (třicet) dnů.</w:t>
      </w:r>
    </w:p>
    <w:p w:rsidR="00D74FFB" w:rsidRPr="00D74FFB" w:rsidRDefault="00C27D3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195694">
        <w:rPr>
          <w:rFonts w:ascii="TimesNewRomanPSMT" w:hAnsi="TimesNewRomanPSMT" w:cs="TimesNewRomanPSMT"/>
          <w:sz w:val="24"/>
          <w:szCs w:val="24"/>
        </w:rPr>
        <w:t>.4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Úrok z prodlení a smluvní pokuta jsou splatné do 30 dní od data, kdy byla povinné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straně doručena písemná výzva k jejich zaplacení oprávněnou stranou, a to na účet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oprávněné strany uvedený v písemné výzvě. Ustanovením o smluvní pokutě není</w:t>
      </w:r>
      <w:r w:rsidR="000079DE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dotčeno právo oprávněné strany na náhradu škody v plné výši.</w:t>
      </w:r>
    </w:p>
    <w:p w:rsidR="00311F6F" w:rsidRDefault="00311F6F" w:rsidP="00311F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11F6F" w:rsidRPr="00D74FFB" w:rsidRDefault="00311F6F" w:rsidP="00311F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9</w:t>
      </w:r>
    </w:p>
    <w:p w:rsidR="00D74FFB" w:rsidRPr="00D74FFB" w:rsidRDefault="00D74FFB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Společná ustanovení k</w:t>
      </w:r>
      <w:r w:rsidR="007B032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e </w:t>
      </w: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smlouvě</w:t>
      </w:r>
    </w:p>
    <w:p w:rsidR="00D74FFB" w:rsidRDefault="007B0326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Doba trvání </w:t>
      </w:r>
      <w:r w:rsidR="00D74FFB"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smlouvy</w:t>
      </w:r>
    </w:p>
    <w:p w:rsidR="000079DE" w:rsidRPr="00D74FFB" w:rsidRDefault="000079DE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7785B" w:rsidRDefault="00311F6F" w:rsidP="00311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.1 </w:t>
      </w:r>
      <w:r>
        <w:rPr>
          <w:rFonts w:ascii="TimesNewRomanPSMT" w:hAnsi="TimesNewRomanPSMT" w:cs="TimesNewRomanPSMT"/>
          <w:sz w:val="24"/>
          <w:szCs w:val="24"/>
        </w:rPr>
        <w:t>S</w:t>
      </w:r>
      <w:r w:rsidRPr="001E52E4">
        <w:rPr>
          <w:rFonts w:ascii="TimesNewRomanPSMT" w:hAnsi="TimesNewRomanPSMT" w:cs="TimesNewRomanPSMT"/>
          <w:sz w:val="24"/>
          <w:szCs w:val="24"/>
        </w:rPr>
        <w:t>mlouva nabude platnosti a účinnosti dnem jejího podpisu oběma smluvními stranami. Tato smlouva se uzavírá na dobu určitou (a to ode dne nabytí její účinnosti) do 31. 12. 2016. V případě, že ze strany nadřízeného orgánu, kterým je Ministerstvo práce a sociálních věcí (dále jen MPSV) nedojde k výběru poskytovatele havarijního pojištění pro resort</w:t>
      </w:r>
      <w:r>
        <w:rPr>
          <w:rFonts w:ascii="TimesNewRomanPSMT" w:hAnsi="TimesNewRomanPSMT" w:cs="TimesNewRomanPSMT"/>
          <w:sz w:val="24"/>
          <w:szCs w:val="24"/>
        </w:rPr>
        <w:t xml:space="preserve"> MPSV</w:t>
      </w:r>
      <w:r w:rsidRPr="001E52E4">
        <w:rPr>
          <w:rFonts w:ascii="TimesNewRomanPSMT" w:hAnsi="TimesNewRomanPSMT" w:cs="TimesNewRomanPSMT"/>
          <w:sz w:val="24"/>
          <w:szCs w:val="24"/>
        </w:rPr>
        <w:t>, pak bude dodatkem tato smlouva po oboustranné dohodě prodloužena do termínu uzavření smlouvy s novým poskytovatelem, nejdéle vša</w:t>
      </w:r>
      <w:r>
        <w:rPr>
          <w:rFonts w:ascii="TimesNewRomanPSMT" w:hAnsi="TimesNewRomanPSMT" w:cs="TimesNewRomanPSMT"/>
          <w:sz w:val="24"/>
          <w:szCs w:val="24"/>
        </w:rPr>
        <w:t xml:space="preserve">k do doby kdy dojde k vyčerpání </w:t>
      </w:r>
      <w:r w:rsidRPr="001E52E4">
        <w:rPr>
          <w:rFonts w:ascii="TimesNewRomanPSMT" w:hAnsi="TimesNewRomanPSMT" w:cs="TimesNewRomanPSMT"/>
          <w:sz w:val="24"/>
          <w:szCs w:val="24"/>
        </w:rPr>
        <w:t xml:space="preserve">předpokládané hodnoty ve výši 790 000 Kč. </w:t>
      </w:r>
    </w:p>
    <w:p w:rsidR="00311F6F" w:rsidRPr="001E52E4" w:rsidRDefault="0097785B" w:rsidP="00311F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9.2 </w:t>
      </w:r>
      <w:r w:rsidR="00311F6F" w:rsidRPr="001E52E4">
        <w:rPr>
          <w:rFonts w:ascii="TimesNewRomanPSMT" w:hAnsi="TimesNewRomanPSMT" w:cs="TimesNewRomanPSMT"/>
          <w:sz w:val="24"/>
          <w:szCs w:val="24"/>
        </w:rPr>
        <w:t xml:space="preserve">K ukončení smluvního vztahu </w:t>
      </w:r>
      <w:r>
        <w:rPr>
          <w:rFonts w:ascii="TimesNewRomanPSMT" w:hAnsi="TimesNewRomanPSMT" w:cs="TimesNewRomanPSMT"/>
          <w:sz w:val="24"/>
          <w:szCs w:val="24"/>
        </w:rPr>
        <w:t xml:space="preserve">tedy dojde povinností objednatele připojit se k nové resortní smlouvě na havarijní pojištění, nebo vyčerpáním částky 790 000 Kč a to </w:t>
      </w:r>
      <w:r w:rsidR="00311F6F" w:rsidRPr="001E52E4">
        <w:rPr>
          <w:rFonts w:ascii="TimesNewRomanPSMT" w:hAnsi="TimesNewRomanPSMT" w:cs="TimesNewRomanPSMT"/>
          <w:sz w:val="24"/>
          <w:szCs w:val="24"/>
        </w:rPr>
        <w:t>podle toho, která s výše uvedených skutečností nastane nejdříve.</w:t>
      </w:r>
    </w:p>
    <w:p w:rsidR="00D74FFB" w:rsidRPr="00D74FFB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</w:t>
      </w:r>
      <w:r w:rsidR="00B55699">
        <w:rPr>
          <w:rFonts w:ascii="TimesNewRomanPSMT" w:hAnsi="TimesNewRomanPSMT" w:cs="TimesNewRomanPSMT"/>
          <w:sz w:val="24"/>
          <w:szCs w:val="24"/>
        </w:rPr>
        <w:t xml:space="preserve">.2 Po dobu účinnosti smlouvy lze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smlouvu zrušit pouze písemnou</w:t>
      </w:r>
      <w:r w:rsidR="00B55699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dohodou smlu</w:t>
      </w:r>
      <w:r w:rsidR="00B55699">
        <w:rPr>
          <w:rFonts w:ascii="TimesNewRomanPSMT" w:hAnsi="TimesNewRomanPSMT" w:cs="TimesNewRomanPSMT"/>
          <w:sz w:val="24"/>
          <w:szCs w:val="24"/>
        </w:rPr>
        <w:t xml:space="preserve">vních stran. </w:t>
      </w:r>
      <w:r w:rsidR="00B55699" w:rsidRPr="006A6B96">
        <w:rPr>
          <w:rFonts w:ascii="TimesNewRomanPSMT" w:hAnsi="TimesNewRomanPSMT" w:cs="TimesNewRomanPSMT"/>
          <w:sz w:val="24"/>
          <w:szCs w:val="24"/>
        </w:rPr>
        <w:t>Objednatel</w:t>
      </w:r>
      <w:r w:rsidR="00D74FFB" w:rsidRPr="006A6B96">
        <w:rPr>
          <w:rFonts w:ascii="TimesNewRomanPSMT" w:hAnsi="TimesNewRomanPSMT" w:cs="TimesNewRomanPSMT"/>
          <w:sz w:val="24"/>
          <w:szCs w:val="24"/>
        </w:rPr>
        <w:t xml:space="preserve"> </w:t>
      </w:r>
      <w:r w:rsidR="00B55699" w:rsidRPr="006A6B96">
        <w:rPr>
          <w:rFonts w:ascii="TimesNewRomanPSMT" w:hAnsi="TimesNewRomanPSMT" w:cs="TimesNewRomanPSMT"/>
          <w:sz w:val="24"/>
          <w:szCs w:val="24"/>
        </w:rPr>
        <w:t xml:space="preserve">je oprávněn odstoupit od </w:t>
      </w:r>
      <w:r w:rsidR="00D74FFB" w:rsidRPr="006A6B96">
        <w:rPr>
          <w:rFonts w:ascii="TimesNewRomanPSMT" w:hAnsi="TimesNewRomanPSMT" w:cs="TimesNewRomanPSMT"/>
          <w:sz w:val="24"/>
          <w:szCs w:val="24"/>
        </w:rPr>
        <w:t>smlouvy za podm</w:t>
      </w:r>
      <w:r w:rsidR="00B55699" w:rsidRPr="006A6B96">
        <w:rPr>
          <w:rFonts w:ascii="TimesNewRomanPSMT" w:hAnsi="TimesNewRomanPSMT" w:cs="TimesNewRomanPSMT"/>
          <w:sz w:val="24"/>
          <w:szCs w:val="24"/>
        </w:rPr>
        <w:t>ínek uvedených v č</w:t>
      </w:r>
      <w:r w:rsidRPr="006A6B96">
        <w:rPr>
          <w:rFonts w:ascii="TimesNewRomanPSMT" w:hAnsi="TimesNewRomanPSMT" w:cs="TimesNewRomanPSMT"/>
          <w:sz w:val="24"/>
          <w:szCs w:val="24"/>
        </w:rPr>
        <w:t xml:space="preserve">l. 10 </w:t>
      </w:r>
      <w:r w:rsidR="00D74FFB" w:rsidRPr="006A6B96">
        <w:rPr>
          <w:rFonts w:ascii="TimesNewRomanPSMT" w:hAnsi="TimesNewRomanPSMT" w:cs="TimesNewRomanPSMT"/>
          <w:sz w:val="24"/>
          <w:szCs w:val="24"/>
        </w:rPr>
        <w:t>smlouvy.</w:t>
      </w:r>
    </w:p>
    <w:p w:rsidR="00311F6F" w:rsidRDefault="00311F6F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311F6F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10</w:t>
      </w:r>
    </w:p>
    <w:p w:rsidR="00D74FFB" w:rsidRDefault="00D74FFB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O</w:t>
      </w:r>
      <w:r w:rsidR="007B032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dstoupení od </w:t>
      </w: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smlouvy</w:t>
      </w:r>
    </w:p>
    <w:p w:rsidR="000079DE" w:rsidRPr="00D74FFB" w:rsidRDefault="000079DE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FFB" w:rsidRPr="00D74FFB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</w:t>
      </w:r>
      <w:r w:rsidR="007B0326">
        <w:rPr>
          <w:rFonts w:ascii="TimesNewRomanPSMT" w:hAnsi="TimesNewRomanPSMT" w:cs="TimesNewRomanPSMT"/>
          <w:sz w:val="24"/>
          <w:szCs w:val="24"/>
        </w:rPr>
        <w:t>.1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Podstatným porušením smlouvy ze strany dodavatele je: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a) pokud dodavatel nezabezpečí plnění ze smlouvy dle čl. 4.3 smlouvy ve</w:t>
      </w:r>
      <w:r w:rsidR="00B55699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všech sídlech 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objednatele. </w:t>
      </w:r>
    </w:p>
    <w:p w:rsidR="007B0326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b) pokud dodavatel požaduje vyšší cenu pojistného, než kterou nabídl v zadávacím řízení</w:t>
      </w:r>
      <w:r w:rsidR="007B0326">
        <w:rPr>
          <w:rFonts w:ascii="TimesNewRomanPSMT" w:hAnsi="TimesNewRomanPSMT" w:cs="TimesNewRomanPSMT"/>
          <w:sz w:val="24"/>
          <w:szCs w:val="24"/>
        </w:rPr>
        <w:t>,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c) </w:t>
      </w:r>
      <w:r w:rsidR="00B55699">
        <w:rPr>
          <w:rFonts w:ascii="TimesNewRomanPSMT" w:hAnsi="TimesNewRomanPSMT" w:cs="TimesNewRomanPSMT"/>
          <w:sz w:val="24"/>
          <w:szCs w:val="24"/>
        </w:rPr>
        <w:t xml:space="preserve">pokud dojde k </w:t>
      </w:r>
      <w:r w:rsidRPr="00D74FFB">
        <w:rPr>
          <w:rFonts w:ascii="TimesNewRomanPSMT" w:hAnsi="TimesNewRomanPSMT" w:cs="TimesNewRomanPSMT"/>
          <w:sz w:val="24"/>
          <w:szCs w:val="24"/>
        </w:rPr>
        <w:t>prodlení dodavatele s dod</w:t>
      </w:r>
      <w:r w:rsidR="000079DE">
        <w:rPr>
          <w:rFonts w:ascii="TimesNewRomanPSMT" w:hAnsi="TimesNewRomanPSMT" w:cs="TimesNewRomanPSMT"/>
          <w:sz w:val="24"/>
          <w:szCs w:val="24"/>
        </w:rPr>
        <w:t>ržením časových limitů dle čl. 8</w:t>
      </w:r>
      <w:r w:rsidRPr="00D74FFB">
        <w:rPr>
          <w:rFonts w:ascii="TimesNewRomanPSMT" w:hAnsi="TimesNewRomanPSMT" w:cs="TimesNewRomanPSMT"/>
          <w:sz w:val="24"/>
          <w:szCs w:val="24"/>
        </w:rPr>
        <w:t>.2 smlouvy,</w:t>
      </w:r>
    </w:p>
    <w:p w:rsidR="00311F6F" w:rsidRPr="006A6B96" w:rsidRDefault="00D74FFB" w:rsidP="006A6B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které bude delší než 90 dnů.</w:t>
      </w:r>
    </w:p>
    <w:p w:rsidR="00D74FFB" w:rsidRPr="00D74FFB" w:rsidRDefault="00D74FFB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Článek 1</w:t>
      </w:r>
      <w:r w:rsidR="00311F6F">
        <w:rPr>
          <w:rFonts w:ascii="TimesNewRomanPS-BoldMT" w:hAnsi="TimesNewRomanPS-BoldMT" w:cs="TimesNewRomanPS-BoldMT"/>
          <w:b/>
          <w:bCs/>
          <w:sz w:val="24"/>
          <w:szCs w:val="24"/>
        </w:rPr>
        <w:t>1</w:t>
      </w:r>
    </w:p>
    <w:p w:rsidR="00D74FFB" w:rsidRDefault="00D74FFB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74FFB">
        <w:rPr>
          <w:rFonts w:ascii="TimesNewRomanPS-BoldMT" w:hAnsi="TimesNewRomanPS-BoldMT" w:cs="TimesNewRomanPS-BoldMT"/>
          <w:b/>
          <w:bCs/>
          <w:sz w:val="24"/>
          <w:szCs w:val="24"/>
        </w:rPr>
        <w:t>Závěrečná ustanovení</w:t>
      </w:r>
    </w:p>
    <w:p w:rsidR="000C62F7" w:rsidRPr="00D74FFB" w:rsidRDefault="000C62F7" w:rsidP="007B0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C0D42" w:rsidRPr="00D74FFB" w:rsidRDefault="00311F6F" w:rsidP="002C0D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.1 </w:t>
      </w:r>
      <w:r w:rsidR="002C0D42" w:rsidRPr="002C0D42">
        <w:rPr>
          <w:rFonts w:ascii="TimesNewRomanPSMT" w:hAnsi="TimesNewRomanPSMT" w:cs="TimesNewRomanPSMT"/>
          <w:sz w:val="24"/>
          <w:szCs w:val="24"/>
        </w:rPr>
        <w:t xml:space="preserve">Smluvní strany se dohodly, že veškeré vzájemné vztahy, které nejsou touto smlouvou upraveny, se řídí občanským zákoníkem a dalšími účinnými a souvisejícími právními předpisy České republiky. Dále se smluvní strany dohodly, že v otázkách této smlouvy, má tato smlouva přednost před všeobecnými pojistnými podmínkami pro havarijní pojištění. 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Veškeré spory mezi smluvními stranami</w:t>
      </w:r>
      <w:r w:rsidR="002C0D42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vzniklé z</w:t>
      </w:r>
      <w:r w:rsidR="007B0326">
        <w:rPr>
          <w:rFonts w:ascii="TimesNewRomanPSMT" w:hAnsi="TimesNewRomanPSMT" w:cs="TimesNewRomanPSMT"/>
          <w:sz w:val="24"/>
          <w:szCs w:val="24"/>
        </w:rPr>
        <w:t>e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smlouvy, budou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řešeny pokud možno nejprve smírně. Nebude-li smírného řešení dosaženo, budou spory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řešeny v soudním řízení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u místně příslušného soudu objednatele</w:t>
      </w:r>
      <w:r w:rsidRPr="00D74FFB">
        <w:rPr>
          <w:rFonts w:ascii="TimesNewRomanPSMT" w:hAnsi="TimesNewRomanPSMT" w:cs="TimesNewRomanPSMT"/>
          <w:sz w:val="24"/>
          <w:szCs w:val="24"/>
        </w:rPr>
        <w:t>.</w:t>
      </w:r>
    </w:p>
    <w:p w:rsidR="00D74FFB" w:rsidRPr="00D74FFB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.2 Dodavatel bez jakýchkoliv výhrad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a) souhlasí se zveřejněním svých identifikačních údajů a dalších údajů uvedených v</w:t>
      </w:r>
      <w:r w:rsidR="007B0326">
        <w:rPr>
          <w:rFonts w:ascii="TimesNewRomanPSMT" w:hAnsi="TimesNewRomanPSMT" w:cs="TimesNewRomanPSMT"/>
          <w:sz w:val="24"/>
          <w:szCs w:val="24"/>
        </w:rPr>
        <w:t>e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smlouvě, včetně ceny za předmět plnění,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b) výslovně uvádí, že všechny informace, které poskytne 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objednateli </w:t>
      </w:r>
      <w:r w:rsidRPr="00D74FFB">
        <w:rPr>
          <w:rFonts w:ascii="TimesNewRomanPSMT" w:hAnsi="TimesNewRomanPSMT" w:cs="TimesNewRomanPSMT"/>
          <w:sz w:val="24"/>
          <w:szCs w:val="24"/>
        </w:rPr>
        <w:t>v souvislosti s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e </w:t>
      </w:r>
      <w:r w:rsidRPr="00D74FFB">
        <w:rPr>
          <w:rFonts w:ascii="TimesNewRomanPSMT" w:hAnsi="TimesNewRomanPSMT" w:cs="TimesNewRomanPSMT"/>
          <w:sz w:val="24"/>
          <w:szCs w:val="24"/>
        </w:rPr>
        <w:t>smlouvou, nejsou informace důvěrné,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c) výslovně uvádí, že všechny informace, které poskytne 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objednateli </w:t>
      </w:r>
      <w:r w:rsidRPr="00D74FFB">
        <w:rPr>
          <w:rFonts w:ascii="TimesNewRomanPSMT" w:hAnsi="TimesNewRomanPSMT" w:cs="TimesNewRomanPSMT"/>
          <w:sz w:val="24"/>
          <w:szCs w:val="24"/>
        </w:rPr>
        <w:t>v souvislosti s</w:t>
      </w:r>
      <w:r w:rsidR="007B0326">
        <w:rPr>
          <w:rFonts w:ascii="TimesNewRomanPSMT" w:hAnsi="TimesNewRomanPSMT" w:cs="TimesNewRomanPSMT"/>
          <w:sz w:val="24"/>
          <w:szCs w:val="24"/>
        </w:rPr>
        <w:t>e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smlouvou, nejsou obchodním tajemstvím ve smyslu ust. § 504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</w:t>
      </w:r>
      <w:r w:rsidRPr="00D74FFB">
        <w:rPr>
          <w:rFonts w:ascii="TimesNewRomanPSMT" w:hAnsi="TimesNewRomanPSMT" w:cs="TimesNewRomanPSMT"/>
          <w:sz w:val="24"/>
          <w:szCs w:val="24"/>
        </w:rPr>
        <w:t>občanského zákoníku.</w:t>
      </w:r>
    </w:p>
    <w:p w:rsidR="00D74FFB" w:rsidRPr="00D74FFB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.3 </w:t>
      </w:r>
      <w:r w:rsidR="007B0326">
        <w:rPr>
          <w:rFonts w:ascii="TimesNewRomanPSMT" w:hAnsi="TimesNewRomanPSMT" w:cs="TimesNewRomanPSMT"/>
          <w:sz w:val="24"/>
          <w:szCs w:val="24"/>
        </w:rPr>
        <w:t>Objednatel nenese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odpovědnost za jakoukoliv škodu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vzniklou v souvislosti s uveřejněním či použitím informací, které byly poskytnuty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doda</w:t>
      </w:r>
      <w:r w:rsidR="007B0326">
        <w:rPr>
          <w:rFonts w:ascii="TimesNewRomanPSMT" w:hAnsi="TimesNewRomanPSMT" w:cs="TimesNewRomanPSMT"/>
          <w:sz w:val="24"/>
          <w:szCs w:val="24"/>
        </w:rPr>
        <w:t>vatelem v souvislosti se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smlouvou.</w:t>
      </w:r>
    </w:p>
    <w:p w:rsidR="00D74FFB" w:rsidRPr="00D74FFB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.4 Dodavatel prohlašuje, že plněním závazků </w:t>
      </w:r>
      <w:r w:rsidR="007B0326">
        <w:rPr>
          <w:rFonts w:ascii="TimesNewRomanPSMT" w:hAnsi="TimesNewRomanPSMT" w:cs="TimesNewRomanPSMT"/>
          <w:sz w:val="24"/>
          <w:szCs w:val="24"/>
        </w:rPr>
        <w:t>z pojistné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sml</w:t>
      </w:r>
      <w:r w:rsidR="000079DE">
        <w:rPr>
          <w:rFonts w:ascii="TimesNewRomanPSMT" w:hAnsi="TimesNewRomanPSMT" w:cs="TimesNewRomanPSMT"/>
          <w:sz w:val="24"/>
          <w:szCs w:val="24"/>
        </w:rPr>
        <w:t>o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uv</w:t>
      </w:r>
      <w:r w:rsidR="007B0326">
        <w:rPr>
          <w:rFonts w:ascii="TimesNewRomanPSMT" w:hAnsi="TimesNewRomanPSMT" w:cs="TimesNewRomanPSMT"/>
          <w:sz w:val="24"/>
          <w:szCs w:val="24"/>
        </w:rPr>
        <w:t>y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nezasahuje do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práv duševního vlastnictví třetích osob.</w:t>
      </w:r>
    </w:p>
    <w:p w:rsidR="00D74FFB" w:rsidRPr="00D74FFB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7B0326">
        <w:rPr>
          <w:rFonts w:ascii="TimesNewRomanPSMT" w:hAnsi="TimesNewRomanPSMT" w:cs="TimesNewRomanPSMT"/>
          <w:sz w:val="24"/>
          <w:szCs w:val="24"/>
        </w:rPr>
        <w:t>.5 Smlouva je vyhotovena v 3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stejnopisech, z nichž každý bude považován za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 xml:space="preserve">prvopis. Dodavatel obdrží po 1 stejnopisu 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a objednatel 2 stejnopisy </w:t>
      </w:r>
      <w:r w:rsidRPr="00D74FFB">
        <w:rPr>
          <w:rFonts w:ascii="TimesNewRomanPSMT" w:hAnsi="TimesNewRomanPSMT" w:cs="TimesNewRomanPSMT"/>
          <w:sz w:val="24"/>
          <w:szCs w:val="24"/>
        </w:rPr>
        <w:t>smlouvy.</w:t>
      </w:r>
    </w:p>
    <w:p w:rsidR="007B0326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7B0326">
        <w:rPr>
          <w:rFonts w:ascii="TimesNewRomanPSMT" w:hAnsi="TimesNewRomanPSMT" w:cs="TimesNewRomanPSMT"/>
          <w:sz w:val="24"/>
          <w:szCs w:val="24"/>
        </w:rPr>
        <w:t>.6 S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mlouva může být doplňována nebo měněna 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na základě oboustranně podepsaných dodatků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pouze v těch částech, které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nemají vliv na </w:t>
      </w:r>
      <w:r w:rsidR="007B0326">
        <w:rPr>
          <w:rFonts w:ascii="TimesNewRomanPSMT" w:hAnsi="TimesNewRomanPSMT" w:cs="TimesNewRomanPSMT"/>
          <w:sz w:val="24"/>
          <w:szCs w:val="24"/>
        </w:rPr>
        <w:t>zejména na předmět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, techn</w:t>
      </w:r>
      <w:r w:rsidR="007B0326">
        <w:rPr>
          <w:rFonts w:ascii="TimesNewRomanPSMT" w:hAnsi="TimesNewRomanPSMT" w:cs="TimesNewRomanPSMT"/>
          <w:sz w:val="24"/>
          <w:szCs w:val="24"/>
        </w:rPr>
        <w:t>ické specifikaci nebo obchodní a platební podmínky</w:t>
      </w:r>
    </w:p>
    <w:p w:rsidR="00D74FFB" w:rsidRPr="00D74FFB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.7 Na důkaz toho,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že smluvní strany s obsahem s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mlouvy souhlasí, rozumí jí </w:t>
      </w:r>
      <w:r w:rsidR="007B0326">
        <w:rPr>
          <w:rFonts w:ascii="TimesNewRomanPSMT" w:hAnsi="TimesNewRomanPSMT" w:cs="TimesNewRomanPSMT"/>
          <w:sz w:val="24"/>
          <w:szCs w:val="24"/>
        </w:rPr>
        <w:br/>
      </w:r>
      <w:r w:rsidR="00D74FFB" w:rsidRPr="00D74FFB">
        <w:rPr>
          <w:rFonts w:ascii="TimesNewRomanPSMT" w:hAnsi="TimesNewRomanPSMT" w:cs="TimesNewRomanPSMT"/>
          <w:sz w:val="24"/>
          <w:szCs w:val="24"/>
        </w:rPr>
        <w:t>a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zavazují se k jejímu plnění, připojují své p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odpisy a prohlašují, že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smlouva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byla uzavřena podle jejich svobodné a vážné vůle prosté tísně.</w:t>
      </w:r>
    </w:p>
    <w:p w:rsidR="00D74FFB" w:rsidRPr="00D74FFB" w:rsidRDefault="00311F6F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</w:t>
      </w:r>
      <w:r w:rsidR="007B0326">
        <w:rPr>
          <w:rFonts w:ascii="TimesNewRomanPSMT" w:hAnsi="TimesNewRomanPSMT" w:cs="TimesNewRomanPSMT"/>
          <w:sz w:val="24"/>
          <w:szCs w:val="24"/>
        </w:rPr>
        <w:t xml:space="preserve">.8 Nedílnou součástí 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s</w:t>
      </w:r>
      <w:r w:rsidR="008D781D">
        <w:rPr>
          <w:rFonts w:ascii="TimesNewRomanPSMT" w:hAnsi="TimesNewRomanPSMT" w:cs="TimesNewRomanPSMT"/>
          <w:sz w:val="24"/>
          <w:szCs w:val="24"/>
        </w:rPr>
        <w:t>mlouvy jsou Přílohy č. 1 až č. 3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.</w:t>
      </w: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B0326" w:rsidRDefault="007B032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r>
        <w:rPr>
          <w:rFonts w:ascii="TimesNewRomanPSMT" w:hAnsi="TimesNewRomanPSMT" w:cs="TimesNewRomanPSMT"/>
          <w:sz w:val="24"/>
          <w:szCs w:val="24"/>
        </w:rPr>
        <w:t>Příl</w:t>
      </w:r>
      <w:bookmarkEnd w:id="0"/>
      <w:r>
        <w:rPr>
          <w:rFonts w:ascii="TimesNewRomanPSMT" w:hAnsi="TimesNewRomanPSMT" w:cs="TimesNewRomanPSMT"/>
          <w:sz w:val="24"/>
          <w:szCs w:val="24"/>
        </w:rPr>
        <w:t>ohy:</w:t>
      </w:r>
    </w:p>
    <w:p w:rsidR="00D74FFB" w:rsidRPr="00D74FFB" w:rsidRDefault="00D74FFB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74FFB">
        <w:rPr>
          <w:rFonts w:ascii="TimesNewRomanPSMT" w:hAnsi="TimesNewRomanPSMT" w:cs="TimesNewRomanPSMT"/>
          <w:sz w:val="24"/>
          <w:szCs w:val="24"/>
        </w:rPr>
        <w:t>č. 1</w:t>
      </w:r>
      <w:r w:rsidR="00D5721F">
        <w:rPr>
          <w:rFonts w:ascii="TimesNewRomanPSMT" w:hAnsi="TimesNewRomanPSMT" w:cs="TimesNewRomanPSMT"/>
          <w:sz w:val="24"/>
          <w:szCs w:val="24"/>
        </w:rPr>
        <w:t xml:space="preserve"> - Předpokládaný počet vozidel - 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cenová tabulka </w:t>
      </w:r>
      <w:r w:rsidR="00B942F1">
        <w:rPr>
          <w:rFonts w:ascii="TimesNewRomanPSMT" w:hAnsi="TimesNewRomanPSMT" w:cs="TimesNewRomanPSMT"/>
          <w:sz w:val="24"/>
          <w:szCs w:val="24"/>
        </w:rPr>
        <w:t xml:space="preserve">č. </w:t>
      </w:r>
      <w:r w:rsidR="00D5721F">
        <w:rPr>
          <w:rFonts w:ascii="TimesNewRomanPSMT" w:hAnsi="TimesNewRomanPSMT" w:cs="TimesNewRomanPSMT"/>
          <w:sz w:val="24"/>
          <w:szCs w:val="24"/>
        </w:rPr>
        <w:t xml:space="preserve">1a) a </w:t>
      </w:r>
      <w:r w:rsidR="00B942F1">
        <w:rPr>
          <w:rFonts w:ascii="TimesNewRomanPSMT" w:hAnsi="TimesNewRomanPSMT" w:cs="TimesNewRomanPSMT"/>
          <w:sz w:val="24"/>
          <w:szCs w:val="24"/>
        </w:rPr>
        <w:t xml:space="preserve">č. </w:t>
      </w:r>
      <w:r w:rsidR="00D5721F">
        <w:rPr>
          <w:rFonts w:ascii="TimesNewRomanPSMT" w:hAnsi="TimesNewRomanPSMT" w:cs="TimesNewRomanPSMT"/>
          <w:sz w:val="24"/>
          <w:szCs w:val="24"/>
        </w:rPr>
        <w:t>1b) - 2</w:t>
      </w:r>
      <w:r w:rsidRPr="00D74FFB">
        <w:rPr>
          <w:rFonts w:ascii="TimesNewRomanPSMT" w:hAnsi="TimesNewRomanPSMT" w:cs="TimesNewRomanPSMT"/>
          <w:sz w:val="24"/>
          <w:szCs w:val="24"/>
        </w:rPr>
        <w:t xml:space="preserve"> list</w:t>
      </w:r>
      <w:r w:rsidR="00D5721F">
        <w:rPr>
          <w:rFonts w:ascii="TimesNewRomanPSMT" w:hAnsi="TimesNewRomanPSMT" w:cs="TimesNewRomanPSMT"/>
          <w:sz w:val="24"/>
          <w:szCs w:val="24"/>
        </w:rPr>
        <w:t>y</w:t>
      </w:r>
    </w:p>
    <w:p w:rsidR="00D74FFB" w:rsidRPr="00195694" w:rsidRDefault="00195694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č. 2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- </w:t>
      </w:r>
      <w:r w:rsidR="001E52E4" w:rsidRPr="00195694">
        <w:rPr>
          <w:rFonts w:ascii="TimesNewRomanPSMT" w:hAnsi="TimesNewRomanPSMT" w:cs="TimesNewRomanPSMT"/>
          <w:sz w:val="24"/>
          <w:szCs w:val="24"/>
        </w:rPr>
        <w:t xml:space="preserve">Pojistné podmínky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k havarijnímu pojištění - x listů</w:t>
      </w:r>
      <w:r w:rsidR="006610ED" w:rsidRPr="00195694">
        <w:rPr>
          <w:rFonts w:ascii="TimesNewRomanPSMT" w:hAnsi="TimesNewRomanPSMT" w:cs="TimesNewRomanPSMT"/>
          <w:sz w:val="24"/>
          <w:szCs w:val="24"/>
        </w:rPr>
        <w:t xml:space="preserve"> </w:t>
      </w:r>
      <w:r w:rsidR="006610ED" w:rsidRPr="00195694">
        <w:rPr>
          <w:rFonts w:ascii="TimesNewRomanPSMT" w:hAnsi="TimesNewRomanPSMT" w:cs="TimesNewRomanPSMT"/>
          <w:sz w:val="24"/>
          <w:szCs w:val="24"/>
          <w:highlight w:val="yellow"/>
        </w:rPr>
        <w:t>(doplní dodavatel)</w:t>
      </w:r>
    </w:p>
    <w:p w:rsidR="00D74FFB" w:rsidRPr="00D74FFB" w:rsidRDefault="00195694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95694">
        <w:rPr>
          <w:rFonts w:ascii="TimesNewRomanPSMT" w:hAnsi="TimesNewRomanPSMT" w:cs="TimesNewRomanPSMT"/>
          <w:sz w:val="24"/>
          <w:szCs w:val="24"/>
        </w:rPr>
        <w:t>č. 3</w:t>
      </w:r>
      <w:r w:rsidR="000C62F7" w:rsidRPr="00195694">
        <w:rPr>
          <w:rFonts w:ascii="TimesNewRomanPSMT" w:hAnsi="TimesNewRomanPSMT" w:cs="TimesNewRomanPSMT"/>
          <w:sz w:val="24"/>
          <w:szCs w:val="24"/>
        </w:rPr>
        <w:t xml:space="preserve"> -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 xml:space="preserve"> Způsob zajištění činností </w:t>
      </w:r>
      <w:r w:rsidR="00D5721F" w:rsidRPr="00195694">
        <w:rPr>
          <w:rFonts w:ascii="TimesNewRomanPSMT" w:hAnsi="TimesNewRomanPSMT" w:cs="TimesNewRomanPSMT"/>
          <w:sz w:val="24"/>
          <w:szCs w:val="24"/>
        </w:rPr>
        <w:t xml:space="preserve">dle čl. č. 4 smlouvy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-</w:t>
      </w:r>
      <w:r w:rsidR="001E52E4" w:rsidRPr="00195694">
        <w:rPr>
          <w:rFonts w:ascii="TimesNewRomanPSMT" w:hAnsi="TimesNewRomanPSMT" w:cs="TimesNewRomanPSMT"/>
          <w:sz w:val="24"/>
          <w:szCs w:val="24"/>
        </w:rPr>
        <w:t xml:space="preserve"> </w:t>
      </w:r>
      <w:r w:rsidR="00D74FFB" w:rsidRPr="00195694">
        <w:rPr>
          <w:rFonts w:ascii="TimesNewRomanPSMT" w:hAnsi="TimesNewRomanPSMT" w:cs="TimesNewRomanPSMT"/>
          <w:sz w:val="24"/>
          <w:szCs w:val="24"/>
        </w:rPr>
        <w:t>x listů</w:t>
      </w:r>
      <w:r w:rsidR="006610ED" w:rsidRPr="00195694">
        <w:rPr>
          <w:rFonts w:ascii="TimesNewRomanPSMT" w:hAnsi="TimesNewRomanPSMT" w:cs="TimesNewRomanPSMT"/>
          <w:sz w:val="24"/>
          <w:szCs w:val="24"/>
        </w:rPr>
        <w:t xml:space="preserve"> </w:t>
      </w:r>
      <w:r w:rsidR="006610ED" w:rsidRPr="00195694">
        <w:rPr>
          <w:rFonts w:ascii="TimesNewRomanPSMT" w:hAnsi="TimesNewRomanPSMT" w:cs="TimesNewRomanPSMT"/>
          <w:sz w:val="24"/>
          <w:szCs w:val="24"/>
          <w:highlight w:val="yellow"/>
        </w:rPr>
        <w:t>(doplní dodavatel)</w:t>
      </w: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5694" w:rsidRDefault="00195694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5694" w:rsidRDefault="00195694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74FFB" w:rsidRPr="00D74FFB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 ……………………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, dne: </w:t>
      </w:r>
      <w:r>
        <w:rPr>
          <w:rFonts w:ascii="TimesNewRomanPSMT" w:hAnsi="TimesNewRomanPSMT" w:cs="TimesNewRomanPSMT"/>
          <w:sz w:val="24"/>
          <w:szCs w:val="24"/>
        </w:rPr>
        <w:t>…………….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D74FFB" w:rsidRPr="00D74FFB">
        <w:rPr>
          <w:rFonts w:ascii="TimesNewRomanPSMT" w:hAnsi="TimesNewRomanPSMT" w:cs="TimesNewRomanPSMT"/>
          <w:sz w:val="24"/>
          <w:szCs w:val="24"/>
        </w:rPr>
        <w:t>V</w:t>
      </w:r>
      <w:r>
        <w:rPr>
          <w:rFonts w:ascii="TimesNewRomanPSMT" w:hAnsi="TimesNewRomanPSMT" w:cs="TimesNewRomanPSMT"/>
          <w:sz w:val="24"/>
          <w:szCs w:val="24"/>
        </w:rPr>
        <w:t>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…..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 xml:space="preserve"> , dne</w:t>
      </w:r>
      <w:proofErr w:type="gramEnd"/>
      <w:r w:rsidR="00D74FFB" w:rsidRPr="00D74FFB">
        <w:rPr>
          <w:rFonts w:ascii="TimesNewRomanPSMT" w:hAnsi="TimesNewRomanPSMT" w:cs="TimesNewRomanPSMT"/>
          <w:sz w:val="24"/>
          <w:szCs w:val="24"/>
        </w:rPr>
        <w:t>:</w:t>
      </w:r>
      <w:r>
        <w:rPr>
          <w:rFonts w:ascii="TimesNewRomanPSMT" w:hAnsi="TimesNewRomanPSMT" w:cs="TimesNewRomanPSMT"/>
          <w:sz w:val="24"/>
          <w:szCs w:val="24"/>
        </w:rPr>
        <w:t xml:space="preserve"> ………..</w:t>
      </w: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4D98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24D98" w:rsidRDefault="00006862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……………………………………..</w:t>
      </w:r>
    </w:p>
    <w:p w:rsidR="00D74FFB" w:rsidRPr="00D74FFB" w:rsidRDefault="00D24D98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dodavatele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006862">
        <w:rPr>
          <w:rFonts w:ascii="TimesNewRomanPSMT" w:hAnsi="TimesNewRomanPSMT" w:cs="TimesNewRomanPSMT"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 xml:space="preserve">Za </w:t>
      </w:r>
      <w:r w:rsidR="00006862">
        <w:rPr>
          <w:rFonts w:ascii="TimesNewRomanPSMT" w:hAnsi="TimesNewRomanPSMT" w:cs="TimesNewRomanPSMT"/>
          <w:sz w:val="24"/>
          <w:szCs w:val="24"/>
        </w:rPr>
        <w:t>objedna</w:t>
      </w:r>
      <w:r w:rsidR="00D74FFB" w:rsidRPr="00D74FFB">
        <w:rPr>
          <w:rFonts w:ascii="TimesNewRomanPSMT" w:hAnsi="TimesNewRomanPSMT" w:cs="TimesNewRomanPSMT"/>
          <w:sz w:val="24"/>
          <w:szCs w:val="24"/>
        </w:rPr>
        <w:t>tele</w:t>
      </w:r>
    </w:p>
    <w:p w:rsidR="00D74FFB" w:rsidRDefault="006A6B96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006862">
        <w:rPr>
          <w:rFonts w:ascii="TimesNewRomanPSMT" w:hAnsi="TimesNewRomanPSMT" w:cs="TimesNewRomanPSMT"/>
          <w:sz w:val="24"/>
          <w:szCs w:val="24"/>
        </w:rPr>
        <w:tab/>
      </w:r>
      <w:r w:rsidR="00006862">
        <w:rPr>
          <w:rFonts w:ascii="TimesNewRomanPSMT" w:hAnsi="TimesNewRomanPSMT" w:cs="TimesNewRomanPSMT"/>
          <w:sz w:val="24"/>
          <w:szCs w:val="24"/>
        </w:rPr>
        <w:tab/>
      </w:r>
      <w:r w:rsidR="00006862">
        <w:rPr>
          <w:rFonts w:ascii="TimesNewRomanPSMT" w:hAnsi="TimesNewRomanPSMT" w:cs="TimesNewRomanPSMT"/>
          <w:sz w:val="24"/>
          <w:szCs w:val="24"/>
        </w:rPr>
        <w:tab/>
      </w:r>
      <w:r w:rsidR="00006862">
        <w:rPr>
          <w:rFonts w:ascii="TimesNewRomanPSMT" w:hAnsi="TimesNewRomanPSMT" w:cs="TimesNewRomanPSMT"/>
          <w:sz w:val="24"/>
          <w:szCs w:val="24"/>
        </w:rPr>
        <w:tab/>
      </w:r>
      <w:r w:rsidR="00006862">
        <w:rPr>
          <w:rFonts w:ascii="TimesNewRomanPSMT" w:hAnsi="TimesNewRomanPSMT" w:cs="TimesNewRomanPSMT"/>
          <w:sz w:val="24"/>
          <w:szCs w:val="24"/>
        </w:rPr>
        <w:tab/>
        <w:t>Mgr. Ing. Rudolf Hahn</w:t>
      </w:r>
    </w:p>
    <w:p w:rsidR="00006862" w:rsidRPr="00D74FFB" w:rsidRDefault="00006862" w:rsidP="00D74F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generální inspektor</w:t>
      </w:r>
    </w:p>
    <w:sectPr w:rsidR="00006862" w:rsidRPr="00D74FFB" w:rsidSect="00900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F36FD"/>
    <w:multiLevelType w:val="hybridMultilevel"/>
    <w:tmpl w:val="7C6CD92C"/>
    <w:lvl w:ilvl="0" w:tplc="25A20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B"/>
    <w:rsid w:val="00006862"/>
    <w:rsid w:val="000079DE"/>
    <w:rsid w:val="000C62F7"/>
    <w:rsid w:val="000E70CF"/>
    <w:rsid w:val="00195694"/>
    <w:rsid w:val="001C4ACF"/>
    <w:rsid w:val="001E52E4"/>
    <w:rsid w:val="002C0D42"/>
    <w:rsid w:val="00311F6F"/>
    <w:rsid w:val="006610ED"/>
    <w:rsid w:val="00671388"/>
    <w:rsid w:val="006A6B96"/>
    <w:rsid w:val="007B0326"/>
    <w:rsid w:val="008C55A9"/>
    <w:rsid w:val="008D781D"/>
    <w:rsid w:val="00900139"/>
    <w:rsid w:val="00971221"/>
    <w:rsid w:val="0097785B"/>
    <w:rsid w:val="009D1E32"/>
    <w:rsid w:val="00B004B9"/>
    <w:rsid w:val="00B55699"/>
    <w:rsid w:val="00B942F1"/>
    <w:rsid w:val="00C27D36"/>
    <w:rsid w:val="00C82F10"/>
    <w:rsid w:val="00D24D98"/>
    <w:rsid w:val="00D5721F"/>
    <w:rsid w:val="00D653B2"/>
    <w:rsid w:val="00D74FFB"/>
    <w:rsid w:val="00D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23A55-E847-405F-A48D-09FC8851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0139"/>
  </w:style>
  <w:style w:type="paragraph" w:styleId="Nadpis2">
    <w:name w:val="heading 2"/>
    <w:basedOn w:val="Normln"/>
    <w:next w:val="Normln"/>
    <w:link w:val="Nadpis2Char"/>
    <w:qFormat/>
    <w:rsid w:val="00D74F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74F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0D42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rodinkavalicova@outlook.cz</dc:creator>
  <cp:lastModifiedBy>Valica Karel</cp:lastModifiedBy>
  <cp:revision>2</cp:revision>
  <dcterms:created xsi:type="dcterms:W3CDTF">2016-04-05T08:16:00Z</dcterms:created>
  <dcterms:modified xsi:type="dcterms:W3CDTF">2016-04-05T08:16:00Z</dcterms:modified>
</cp:coreProperties>
</file>